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CE27B" w14:textId="77777777" w:rsidR="00FC260C" w:rsidRPr="006B54D7" w:rsidRDefault="00FC260C" w:rsidP="00CB1ADC">
      <w:pPr>
        <w:spacing w:after="0" w:line="240" w:lineRule="auto"/>
        <w:jc w:val="center"/>
        <w:rPr>
          <w:rFonts w:eastAsia="Times New Roman"/>
          <w:b/>
          <w:szCs w:val="24"/>
        </w:rPr>
      </w:pPr>
      <w:r w:rsidRPr="006B54D7">
        <w:rPr>
          <w:rFonts w:eastAsia="Times New Roman"/>
          <w:b/>
          <w:szCs w:val="24"/>
        </w:rPr>
        <w:t>INTERNATIONAL BLACK SEA UNIVERSITY LLC</w:t>
      </w:r>
    </w:p>
    <w:p w14:paraId="69E96B70" w14:textId="77777777" w:rsidR="00FC260C" w:rsidRPr="006B54D7" w:rsidRDefault="00FC260C" w:rsidP="00CB1ADC">
      <w:pPr>
        <w:spacing w:after="0" w:line="240" w:lineRule="auto"/>
        <w:jc w:val="center"/>
        <w:rPr>
          <w:rFonts w:eastAsia="Times New Roman"/>
          <w:b/>
          <w:szCs w:val="24"/>
        </w:rPr>
      </w:pPr>
      <w:r w:rsidRPr="006B54D7">
        <w:rPr>
          <w:rFonts w:eastAsia="Times New Roman"/>
          <w:b/>
          <w:szCs w:val="24"/>
        </w:rPr>
        <w:t>QUALITY MANAGEMENT SYSTEM DOCUMENTS</w:t>
      </w:r>
    </w:p>
    <w:p w14:paraId="72721005" w14:textId="5DE4113F" w:rsidR="00FC260C" w:rsidRPr="006B54D7" w:rsidRDefault="00FC260C" w:rsidP="00EF5621">
      <w:pPr>
        <w:spacing w:after="0" w:line="240" w:lineRule="auto"/>
        <w:rPr>
          <w:b/>
          <w:sz w:val="36"/>
          <w:szCs w:val="36"/>
          <w:lang w:val="ka-GE"/>
        </w:rPr>
      </w:pPr>
    </w:p>
    <w:p w14:paraId="2775C1E6" w14:textId="77777777" w:rsidR="00FC260C" w:rsidRPr="006B54D7" w:rsidRDefault="00FC260C" w:rsidP="00CB1ADC">
      <w:pPr>
        <w:spacing w:after="0" w:line="240" w:lineRule="auto"/>
        <w:jc w:val="center"/>
        <w:rPr>
          <w:b/>
          <w:sz w:val="36"/>
          <w:szCs w:val="36"/>
        </w:rPr>
      </w:pPr>
    </w:p>
    <w:p w14:paraId="4F4AF617" w14:textId="77777777" w:rsidR="00AA2128" w:rsidRDefault="00AA2128" w:rsidP="00CB1ADC">
      <w:pPr>
        <w:spacing w:after="0" w:line="240" w:lineRule="auto"/>
        <w:jc w:val="center"/>
        <w:rPr>
          <w:b/>
          <w:sz w:val="40"/>
          <w:szCs w:val="40"/>
        </w:rPr>
      </w:pPr>
    </w:p>
    <w:p w14:paraId="45558867" w14:textId="3653FE2E" w:rsidR="00854FF0" w:rsidRPr="006B54D7" w:rsidRDefault="00504B0F" w:rsidP="00CB1ADC">
      <w:pPr>
        <w:spacing w:after="0" w:line="240" w:lineRule="auto"/>
        <w:jc w:val="center"/>
        <w:rPr>
          <w:b/>
          <w:color w:val="000000" w:themeColor="text1"/>
          <w:sz w:val="40"/>
          <w:szCs w:val="40"/>
        </w:rPr>
      </w:pPr>
      <w:r w:rsidRPr="006B54D7">
        <w:rPr>
          <w:b/>
          <w:sz w:val="40"/>
          <w:szCs w:val="40"/>
        </w:rPr>
        <w:t xml:space="preserve">Rules for </w:t>
      </w:r>
      <w:r w:rsidR="00A54F54">
        <w:rPr>
          <w:b/>
          <w:sz w:val="40"/>
          <w:szCs w:val="40"/>
        </w:rPr>
        <w:t>C</w:t>
      </w:r>
      <w:r w:rsidR="00A54F54" w:rsidRPr="00A54F54">
        <w:rPr>
          <w:b/>
          <w:sz w:val="40"/>
          <w:szCs w:val="40"/>
        </w:rPr>
        <w:t xml:space="preserve">reative </w:t>
      </w:r>
      <w:r w:rsidR="00A54F54">
        <w:rPr>
          <w:b/>
          <w:sz w:val="40"/>
          <w:szCs w:val="40"/>
        </w:rPr>
        <w:t>C</w:t>
      </w:r>
      <w:r w:rsidR="00A54F54" w:rsidRPr="00A54F54">
        <w:rPr>
          <w:b/>
          <w:sz w:val="40"/>
          <w:szCs w:val="40"/>
        </w:rPr>
        <w:t>ontes</w:t>
      </w:r>
      <w:r w:rsidR="00207ADD">
        <w:rPr>
          <w:b/>
          <w:sz w:val="40"/>
          <w:szCs w:val="40"/>
        </w:rPr>
        <w:t>t</w:t>
      </w:r>
    </w:p>
    <w:p w14:paraId="578A6048" w14:textId="3E3C611D" w:rsidR="00FC260C" w:rsidRPr="006B54D7" w:rsidRDefault="00FC260C" w:rsidP="00CB1ADC">
      <w:pPr>
        <w:spacing w:after="0"/>
        <w:jc w:val="center"/>
        <w:rPr>
          <w:rFonts w:eastAsia="Times New Roman"/>
          <w:i/>
          <w:sz w:val="20"/>
          <w:szCs w:val="20"/>
        </w:rPr>
      </w:pPr>
      <w:bookmarkStart w:id="0" w:name="_Hlk507489771"/>
      <w:r w:rsidRPr="006B54D7">
        <w:rPr>
          <w:rFonts w:eastAsia="Times New Roman"/>
          <w:i/>
          <w:sz w:val="20"/>
          <w:szCs w:val="20"/>
        </w:rPr>
        <w:t xml:space="preserve">Approved on </w:t>
      </w:r>
      <w:r w:rsidR="00476784">
        <w:rPr>
          <w:rFonts w:eastAsia="Times New Roman"/>
          <w:i/>
          <w:sz w:val="20"/>
          <w:szCs w:val="20"/>
        </w:rPr>
        <w:t>16</w:t>
      </w:r>
      <w:r w:rsidRPr="006B54D7">
        <w:rPr>
          <w:rFonts w:eastAsia="Times New Roman"/>
          <w:i/>
          <w:sz w:val="20"/>
          <w:szCs w:val="20"/>
        </w:rPr>
        <w:t>/</w:t>
      </w:r>
      <w:r w:rsidR="00AC6E2C">
        <w:rPr>
          <w:rFonts w:eastAsia="Times New Roman"/>
          <w:i/>
          <w:sz w:val="20"/>
          <w:szCs w:val="20"/>
        </w:rPr>
        <w:t>01</w:t>
      </w:r>
      <w:r w:rsidRPr="006B54D7">
        <w:rPr>
          <w:rFonts w:eastAsia="Times New Roman"/>
          <w:i/>
          <w:sz w:val="20"/>
          <w:szCs w:val="20"/>
        </w:rPr>
        <w:t>/20</w:t>
      </w:r>
      <w:r w:rsidR="00476784">
        <w:rPr>
          <w:rFonts w:eastAsia="Times New Roman"/>
          <w:i/>
          <w:sz w:val="20"/>
          <w:szCs w:val="20"/>
        </w:rPr>
        <w:t>2</w:t>
      </w:r>
      <w:r w:rsidR="00AC6E2C">
        <w:rPr>
          <w:rFonts w:eastAsia="Times New Roman"/>
          <w:i/>
          <w:sz w:val="20"/>
          <w:szCs w:val="20"/>
        </w:rPr>
        <w:t>3</w:t>
      </w:r>
      <w:r w:rsidRPr="006B54D7">
        <w:rPr>
          <w:rFonts w:eastAsia="Times New Roman"/>
          <w:i/>
          <w:sz w:val="20"/>
          <w:szCs w:val="20"/>
        </w:rPr>
        <w:t xml:space="preserve"> by </w:t>
      </w:r>
      <w:r w:rsidR="00DD5947" w:rsidRPr="006B54D7">
        <w:rPr>
          <w:rFonts w:eastAsia="Times New Roman"/>
          <w:i/>
          <w:sz w:val="20"/>
          <w:szCs w:val="20"/>
        </w:rPr>
        <w:t>Governing</w:t>
      </w:r>
      <w:r w:rsidRPr="006B54D7">
        <w:rPr>
          <w:rFonts w:eastAsia="Times New Roman"/>
          <w:i/>
          <w:sz w:val="20"/>
          <w:szCs w:val="20"/>
        </w:rPr>
        <w:t xml:space="preserve"> Board decision - Minutes</w:t>
      </w:r>
      <w:r w:rsidRPr="006B54D7">
        <w:rPr>
          <w:rFonts w:eastAsia="Times New Roman"/>
          <w:i/>
          <w:sz w:val="20"/>
          <w:szCs w:val="20"/>
          <w:lang w:val="ka-GE"/>
        </w:rPr>
        <w:t xml:space="preserve"> </w:t>
      </w:r>
      <w:r w:rsidRPr="006B54D7">
        <w:rPr>
          <w:i/>
          <w:sz w:val="20"/>
          <w:szCs w:val="20"/>
        </w:rPr>
        <w:t>№</w:t>
      </w:r>
      <w:r w:rsidR="004752FC">
        <w:rPr>
          <w:i/>
          <w:sz w:val="20"/>
          <w:szCs w:val="20"/>
        </w:rPr>
        <w:t>2</w:t>
      </w:r>
      <w:r w:rsidR="00324415" w:rsidRPr="006B54D7">
        <w:rPr>
          <w:i/>
          <w:sz w:val="20"/>
          <w:szCs w:val="20"/>
        </w:rPr>
        <w:t xml:space="preserve"> </w:t>
      </w:r>
      <w:r w:rsidRPr="006B54D7">
        <w:rPr>
          <w:i/>
          <w:sz w:val="20"/>
          <w:szCs w:val="20"/>
          <w:lang w:val="ka-GE"/>
        </w:rPr>
        <w:t>(</w:t>
      </w:r>
      <w:r w:rsidRPr="006B54D7">
        <w:rPr>
          <w:i/>
          <w:sz w:val="20"/>
          <w:szCs w:val="20"/>
        </w:rPr>
        <w:t xml:space="preserve">Appendix </w:t>
      </w:r>
      <w:r w:rsidRPr="006B54D7">
        <w:rPr>
          <w:rFonts w:eastAsia="Times New Roman"/>
          <w:i/>
          <w:sz w:val="20"/>
          <w:szCs w:val="20"/>
        </w:rPr>
        <w:t>№</w:t>
      </w:r>
      <w:r w:rsidR="00476784">
        <w:rPr>
          <w:rFonts w:eastAsia="Times New Roman"/>
          <w:i/>
          <w:sz w:val="20"/>
          <w:szCs w:val="20"/>
        </w:rPr>
        <w:t>6</w:t>
      </w:r>
      <w:r w:rsidRPr="006B54D7">
        <w:rPr>
          <w:i/>
          <w:sz w:val="20"/>
          <w:szCs w:val="20"/>
        </w:rPr>
        <w:t>)</w:t>
      </w:r>
    </w:p>
    <w:bookmarkEnd w:id="0"/>
    <w:p w14:paraId="0AFE4043" w14:textId="77777777" w:rsidR="00FC260C" w:rsidRPr="006B54D7" w:rsidRDefault="00FC260C" w:rsidP="00CB1ADC">
      <w:pPr>
        <w:spacing w:after="0" w:line="240" w:lineRule="auto"/>
        <w:jc w:val="center"/>
        <w:rPr>
          <w:sz w:val="20"/>
          <w:szCs w:val="20"/>
        </w:rPr>
      </w:pPr>
    </w:p>
    <w:p w14:paraId="33F6EBD5" w14:textId="77777777" w:rsidR="00854FF0" w:rsidRPr="006B54D7" w:rsidRDefault="00854FF0" w:rsidP="00CB1ADC">
      <w:pPr>
        <w:spacing w:after="0" w:line="240" w:lineRule="auto"/>
        <w:jc w:val="center"/>
        <w:rPr>
          <w:sz w:val="20"/>
          <w:szCs w:val="20"/>
          <w:lang w:val="ka-GE"/>
        </w:rPr>
      </w:pPr>
    </w:p>
    <w:p w14:paraId="6F8BD037" w14:textId="124DDCC5" w:rsidR="002F4B87" w:rsidRPr="006B54D7" w:rsidRDefault="002F4B87" w:rsidP="00CB1ADC">
      <w:pPr>
        <w:spacing w:after="0" w:line="240" w:lineRule="auto"/>
        <w:jc w:val="center"/>
        <w:rPr>
          <w:b/>
          <w:szCs w:val="24"/>
        </w:rPr>
      </w:pPr>
    </w:p>
    <w:p w14:paraId="501B3108" w14:textId="2576BF30" w:rsidR="002F4B87" w:rsidRPr="006B54D7" w:rsidRDefault="002F4B87" w:rsidP="00CB1ADC">
      <w:pPr>
        <w:spacing w:after="0" w:line="240" w:lineRule="auto"/>
        <w:jc w:val="center"/>
        <w:rPr>
          <w:b/>
          <w:szCs w:val="24"/>
        </w:rPr>
      </w:pPr>
    </w:p>
    <w:p w14:paraId="44C922F4" w14:textId="4E18FAA4" w:rsidR="002F4B87" w:rsidRPr="006B54D7" w:rsidRDefault="002F4B87" w:rsidP="00CB1ADC">
      <w:pPr>
        <w:spacing w:after="0" w:line="240" w:lineRule="auto"/>
        <w:jc w:val="center"/>
        <w:rPr>
          <w:b/>
          <w:szCs w:val="24"/>
        </w:rPr>
      </w:pPr>
    </w:p>
    <w:p w14:paraId="24DF4246" w14:textId="77777777" w:rsidR="005840D4" w:rsidRPr="006B54D7" w:rsidRDefault="005840D4" w:rsidP="00CB1ADC">
      <w:pPr>
        <w:spacing w:after="0" w:line="240" w:lineRule="auto"/>
        <w:jc w:val="center"/>
        <w:rPr>
          <w:b/>
          <w:szCs w:val="24"/>
        </w:rPr>
      </w:pPr>
    </w:p>
    <w:p w14:paraId="79ED0908" w14:textId="77777777" w:rsidR="00FC260C" w:rsidRPr="006B54D7" w:rsidRDefault="00FC260C" w:rsidP="00CB1ADC">
      <w:pPr>
        <w:spacing w:after="0" w:line="240" w:lineRule="auto"/>
        <w:jc w:val="center"/>
        <w:rPr>
          <w:rFonts w:eastAsia="Times New Roman"/>
          <w:b/>
          <w:szCs w:val="24"/>
        </w:rPr>
      </w:pPr>
      <w:bookmarkStart w:id="1" w:name="_Hlk507489812"/>
      <w:r w:rsidRPr="006B54D7">
        <w:rPr>
          <w:rFonts w:eastAsia="Times New Roman"/>
          <w:b/>
          <w:szCs w:val="24"/>
        </w:rPr>
        <w:t>Approvals</w:t>
      </w:r>
    </w:p>
    <w:p w14:paraId="158069BA" w14:textId="77777777" w:rsidR="00FC260C" w:rsidRPr="006B54D7" w:rsidRDefault="00FC260C" w:rsidP="00CB1ADC">
      <w:pPr>
        <w:spacing w:after="0" w:line="240" w:lineRule="auto"/>
        <w:jc w:val="center"/>
        <w:rPr>
          <w:rFonts w:eastAsia="Times New Roman"/>
          <w:b/>
          <w:szCs w:val="24"/>
        </w:rPr>
      </w:pPr>
    </w:p>
    <w:p w14:paraId="7A64B4BF" w14:textId="1ED00D9A" w:rsidR="00FC260C" w:rsidRPr="006B54D7" w:rsidRDefault="00FC260C" w:rsidP="00CB1ADC">
      <w:pPr>
        <w:spacing w:after="0" w:line="240" w:lineRule="auto"/>
        <w:jc w:val="center"/>
        <w:rPr>
          <w:rFonts w:eastAsia="Times New Roman"/>
          <w:szCs w:val="24"/>
        </w:rPr>
      </w:pPr>
      <w:r w:rsidRPr="006B54D7">
        <w:rPr>
          <w:rFonts w:eastAsia="Times New Roman"/>
          <w:szCs w:val="24"/>
        </w:rPr>
        <w:t>The signatures below certify that this quality manual has been reviewed and accepted and demonstrates that the signatories are aware of all the requirements contained herein and are committed to ensuring their provision.</w:t>
      </w:r>
    </w:p>
    <w:bookmarkEnd w:id="1"/>
    <w:p w14:paraId="0476FBBA" w14:textId="77777777" w:rsidR="00FC260C" w:rsidRPr="006B54D7" w:rsidRDefault="00FC260C" w:rsidP="002F4B87">
      <w:pPr>
        <w:spacing w:after="0"/>
        <w:rPr>
          <w:b/>
        </w:rPr>
      </w:pPr>
    </w:p>
    <w:p w14:paraId="2D97AF0D" w14:textId="3BFD70EF" w:rsidR="00210FAF" w:rsidRPr="006B54D7" w:rsidRDefault="00210FAF" w:rsidP="002F4B87">
      <w:pPr>
        <w:spacing w:after="0" w:line="240" w:lineRule="auto"/>
        <w:rPr>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3890"/>
        <w:gridCol w:w="3991"/>
      </w:tblGrid>
      <w:tr w:rsidR="00AA2105" w:rsidRPr="006B54D7" w14:paraId="7A1FD30D" w14:textId="77777777" w:rsidTr="002F4B87">
        <w:trPr>
          <w:trHeight w:val="737"/>
        </w:trPr>
        <w:tc>
          <w:tcPr>
            <w:tcW w:w="1747" w:type="dxa"/>
            <w:vAlign w:val="bottom"/>
          </w:tcPr>
          <w:p w14:paraId="2F23573F" w14:textId="717DA142" w:rsidR="00AA2105" w:rsidRPr="006B54D7" w:rsidRDefault="00FC260C" w:rsidP="002F4B87">
            <w:pPr>
              <w:rPr>
                <w:szCs w:val="24"/>
              </w:rPr>
            </w:pPr>
            <w:bookmarkStart w:id="2" w:name="_Hlk507489825"/>
            <w:r w:rsidRPr="006B54D7">
              <w:rPr>
                <w:szCs w:val="24"/>
              </w:rPr>
              <w:t>Prepared by</w:t>
            </w:r>
            <w:r w:rsidR="00AA2105" w:rsidRPr="006B54D7">
              <w:rPr>
                <w:szCs w:val="24"/>
              </w:rPr>
              <w:t>:</w:t>
            </w:r>
          </w:p>
        </w:tc>
        <w:tc>
          <w:tcPr>
            <w:tcW w:w="3890" w:type="dxa"/>
            <w:vAlign w:val="bottom"/>
          </w:tcPr>
          <w:p w14:paraId="79D6D756" w14:textId="146876F0" w:rsidR="00AA2105" w:rsidRPr="006B54D7" w:rsidRDefault="00C1173C" w:rsidP="002F4B87">
            <w:pPr>
              <w:rPr>
                <w:szCs w:val="24"/>
              </w:rPr>
            </w:pPr>
            <w:r>
              <w:rPr>
                <w:szCs w:val="24"/>
              </w:rPr>
              <w:t xml:space="preserve">Board of School of Computer Science and </w:t>
            </w:r>
            <w:r w:rsidR="00D44A1C">
              <w:rPr>
                <w:szCs w:val="24"/>
              </w:rPr>
              <w:t>A</w:t>
            </w:r>
            <w:r>
              <w:rPr>
                <w:szCs w:val="24"/>
              </w:rPr>
              <w:t>rchitecture</w:t>
            </w:r>
          </w:p>
        </w:tc>
        <w:tc>
          <w:tcPr>
            <w:tcW w:w="3991" w:type="dxa"/>
            <w:tcBorders>
              <w:bottom w:val="single" w:sz="4" w:space="0" w:color="auto"/>
            </w:tcBorders>
            <w:vAlign w:val="bottom"/>
          </w:tcPr>
          <w:p w14:paraId="420FFB13" w14:textId="77777777" w:rsidR="00AA2105" w:rsidRPr="006B54D7" w:rsidRDefault="00AA2105" w:rsidP="002F4B87">
            <w:pPr>
              <w:rPr>
                <w:szCs w:val="24"/>
              </w:rPr>
            </w:pPr>
          </w:p>
        </w:tc>
      </w:tr>
      <w:tr w:rsidR="00AA2105" w:rsidRPr="006B54D7" w14:paraId="7BE94B96" w14:textId="77777777" w:rsidTr="002F4B87">
        <w:trPr>
          <w:trHeight w:val="737"/>
        </w:trPr>
        <w:tc>
          <w:tcPr>
            <w:tcW w:w="1747" w:type="dxa"/>
            <w:vAlign w:val="bottom"/>
          </w:tcPr>
          <w:p w14:paraId="1C1EA064" w14:textId="51AC4BE6" w:rsidR="00AA2105" w:rsidRPr="006B54D7" w:rsidRDefault="00FC260C" w:rsidP="002F4B87">
            <w:pPr>
              <w:pStyle w:val="Footer"/>
              <w:tabs>
                <w:tab w:val="clear" w:pos="4680"/>
                <w:tab w:val="clear" w:pos="9360"/>
              </w:tabs>
              <w:rPr>
                <w:rFonts w:ascii="Times New Roman" w:hAnsi="Times New Roman" w:cs="Times New Roman"/>
                <w:sz w:val="24"/>
                <w:szCs w:val="24"/>
              </w:rPr>
            </w:pPr>
            <w:r w:rsidRPr="006B54D7">
              <w:rPr>
                <w:rFonts w:ascii="Times New Roman" w:hAnsi="Times New Roman" w:cs="Times New Roman"/>
                <w:sz w:val="24"/>
                <w:szCs w:val="24"/>
              </w:rPr>
              <w:t>Approved by</w:t>
            </w:r>
            <w:r w:rsidR="00AA2105" w:rsidRPr="006B54D7">
              <w:rPr>
                <w:rFonts w:ascii="Times New Roman" w:hAnsi="Times New Roman" w:cs="Times New Roman"/>
                <w:sz w:val="24"/>
                <w:szCs w:val="24"/>
              </w:rPr>
              <w:t>:</w:t>
            </w:r>
          </w:p>
        </w:tc>
        <w:tc>
          <w:tcPr>
            <w:tcW w:w="3890" w:type="dxa"/>
            <w:vAlign w:val="bottom"/>
          </w:tcPr>
          <w:p w14:paraId="5DFBD80B" w14:textId="444F2D75" w:rsidR="00AA2105" w:rsidRPr="006B54D7" w:rsidRDefault="00B53B6C" w:rsidP="002F4B87">
            <w:pPr>
              <w:pStyle w:val="Footer"/>
              <w:tabs>
                <w:tab w:val="clear" w:pos="4680"/>
                <w:tab w:val="clear" w:pos="9360"/>
              </w:tabs>
              <w:rPr>
                <w:rFonts w:ascii="Times New Roman" w:hAnsi="Times New Roman" w:cs="Times New Roman"/>
                <w:sz w:val="24"/>
                <w:szCs w:val="24"/>
              </w:rPr>
            </w:pPr>
            <w:r w:rsidRPr="006B54D7">
              <w:rPr>
                <w:rFonts w:ascii="Times New Roman" w:hAnsi="Times New Roman" w:cs="Times New Roman"/>
                <w:sz w:val="24"/>
                <w:szCs w:val="24"/>
              </w:rPr>
              <w:t>Governing</w:t>
            </w:r>
            <w:r w:rsidR="00FC260C" w:rsidRPr="006B54D7">
              <w:rPr>
                <w:rFonts w:ascii="Times New Roman" w:hAnsi="Times New Roman" w:cs="Times New Roman"/>
                <w:sz w:val="24"/>
                <w:szCs w:val="24"/>
              </w:rPr>
              <w:t xml:space="preserve"> Board</w:t>
            </w:r>
          </w:p>
        </w:tc>
        <w:tc>
          <w:tcPr>
            <w:tcW w:w="3991" w:type="dxa"/>
            <w:tcBorders>
              <w:top w:val="single" w:sz="4" w:space="0" w:color="auto"/>
              <w:bottom w:val="single" w:sz="4" w:space="0" w:color="auto"/>
            </w:tcBorders>
            <w:vAlign w:val="bottom"/>
          </w:tcPr>
          <w:p w14:paraId="219C1549" w14:textId="77777777" w:rsidR="00AA2105" w:rsidRPr="006B54D7" w:rsidRDefault="00AA2105" w:rsidP="002F4B87">
            <w:pPr>
              <w:pStyle w:val="Footer"/>
              <w:tabs>
                <w:tab w:val="clear" w:pos="4680"/>
                <w:tab w:val="clear" w:pos="9360"/>
              </w:tabs>
              <w:rPr>
                <w:rFonts w:ascii="Times New Roman" w:hAnsi="Times New Roman" w:cs="Times New Roman"/>
                <w:b/>
                <w:sz w:val="24"/>
                <w:szCs w:val="24"/>
              </w:rPr>
            </w:pPr>
          </w:p>
        </w:tc>
      </w:tr>
      <w:bookmarkEnd w:id="2"/>
    </w:tbl>
    <w:p w14:paraId="4005B0EE" w14:textId="24370BBA" w:rsidR="005840D4" w:rsidRPr="006B54D7" w:rsidRDefault="005840D4" w:rsidP="00CB1ADC">
      <w:pPr>
        <w:spacing w:after="0" w:line="240" w:lineRule="auto"/>
        <w:jc w:val="center"/>
        <w:rPr>
          <w:b/>
          <w:szCs w:val="24"/>
        </w:rPr>
      </w:pPr>
    </w:p>
    <w:p w14:paraId="17F90CB4" w14:textId="57232295" w:rsidR="002F4B87" w:rsidRPr="006B54D7" w:rsidRDefault="002F4B87" w:rsidP="002F4B87">
      <w:pPr>
        <w:spacing w:after="0" w:line="240" w:lineRule="auto"/>
        <w:rPr>
          <w:sz w:val="12"/>
          <w:szCs w:val="12"/>
        </w:rPr>
      </w:pPr>
    </w:p>
    <w:p w14:paraId="208D2ACC" w14:textId="3236A0BC" w:rsidR="002F4B87" w:rsidRPr="006B54D7" w:rsidRDefault="002F4B87" w:rsidP="002F4B87">
      <w:pPr>
        <w:spacing w:after="0" w:line="240" w:lineRule="auto"/>
        <w:rPr>
          <w:sz w:val="12"/>
          <w:szCs w:val="12"/>
        </w:rPr>
      </w:pPr>
    </w:p>
    <w:tbl>
      <w:tblPr>
        <w:tblStyle w:val="TableGrid3"/>
        <w:tblW w:w="9854" w:type="dxa"/>
        <w:tblLook w:val="04A0" w:firstRow="1" w:lastRow="0" w:firstColumn="1" w:lastColumn="0" w:noHBand="0" w:noVBand="1"/>
      </w:tblPr>
      <w:tblGrid>
        <w:gridCol w:w="3313"/>
        <w:gridCol w:w="1646"/>
        <w:gridCol w:w="1639"/>
        <w:gridCol w:w="3256"/>
      </w:tblGrid>
      <w:tr w:rsidR="00FC260C" w:rsidRPr="006B54D7" w14:paraId="3BD84F83" w14:textId="77777777" w:rsidTr="00F374F5">
        <w:trPr>
          <w:trHeight w:val="400"/>
        </w:trPr>
        <w:tc>
          <w:tcPr>
            <w:tcW w:w="4959" w:type="dxa"/>
            <w:gridSpan w:val="2"/>
            <w:tcBorders>
              <w:top w:val="nil"/>
              <w:left w:val="nil"/>
              <w:bottom w:val="nil"/>
              <w:right w:val="nil"/>
            </w:tcBorders>
          </w:tcPr>
          <w:p w14:paraId="6FAB93B6" w14:textId="65972364" w:rsidR="00FC260C" w:rsidRPr="006B54D7" w:rsidRDefault="00FC260C" w:rsidP="00EF5621">
            <w:pPr>
              <w:spacing w:after="200" w:line="276" w:lineRule="auto"/>
              <w:rPr>
                <w:rFonts w:eastAsiaTheme="minorHAnsi"/>
                <w:szCs w:val="24"/>
              </w:rPr>
            </w:pPr>
            <w:r w:rsidRPr="006B54D7">
              <w:rPr>
                <w:rFonts w:eastAsiaTheme="minorHAnsi"/>
                <w:szCs w:val="24"/>
              </w:rPr>
              <w:t xml:space="preserve">Document No: </w:t>
            </w:r>
            <w:r w:rsidR="00476784" w:rsidRPr="00476784">
              <w:rPr>
                <w:rFonts w:eastAsiaTheme="minorHAnsi"/>
                <w:szCs w:val="24"/>
              </w:rPr>
              <w:t>IBSU.R3I15.</w:t>
            </w:r>
            <w:r w:rsidR="00D44A1C">
              <w:rPr>
                <w:rFonts w:eastAsiaTheme="minorHAnsi"/>
                <w:szCs w:val="24"/>
              </w:rPr>
              <w:t>E</w:t>
            </w:r>
          </w:p>
        </w:tc>
        <w:tc>
          <w:tcPr>
            <w:tcW w:w="1639" w:type="dxa"/>
            <w:tcBorders>
              <w:top w:val="nil"/>
              <w:left w:val="nil"/>
              <w:bottom w:val="nil"/>
              <w:right w:val="nil"/>
            </w:tcBorders>
          </w:tcPr>
          <w:p w14:paraId="244E9C03" w14:textId="77777777" w:rsidR="00FC260C" w:rsidRPr="006B54D7" w:rsidRDefault="00FC260C" w:rsidP="00CB1ADC">
            <w:pPr>
              <w:spacing w:after="200" w:line="276" w:lineRule="auto"/>
              <w:jc w:val="center"/>
              <w:rPr>
                <w:rFonts w:eastAsiaTheme="minorHAnsi"/>
                <w:szCs w:val="24"/>
              </w:rPr>
            </w:pPr>
          </w:p>
        </w:tc>
        <w:tc>
          <w:tcPr>
            <w:tcW w:w="3256" w:type="dxa"/>
            <w:tcBorders>
              <w:top w:val="nil"/>
              <w:left w:val="nil"/>
              <w:bottom w:val="nil"/>
              <w:right w:val="nil"/>
            </w:tcBorders>
          </w:tcPr>
          <w:p w14:paraId="76C3F255" w14:textId="0D4EDAD1" w:rsidR="00FC260C" w:rsidRPr="006B54D7" w:rsidRDefault="00FC260C" w:rsidP="00EF5621">
            <w:pPr>
              <w:spacing w:after="200" w:line="276" w:lineRule="auto"/>
              <w:rPr>
                <w:rFonts w:eastAsiaTheme="minorHAnsi"/>
                <w:szCs w:val="24"/>
              </w:rPr>
            </w:pPr>
            <w:r w:rsidRPr="006B54D7">
              <w:rPr>
                <w:rFonts w:eastAsiaTheme="minorHAnsi"/>
                <w:szCs w:val="24"/>
              </w:rPr>
              <w:t>Rev: 1.00</w:t>
            </w:r>
          </w:p>
          <w:p w14:paraId="56349F83" w14:textId="44DA0081" w:rsidR="00FC260C" w:rsidRPr="006B54D7" w:rsidRDefault="00FC260C" w:rsidP="00EF5621">
            <w:pPr>
              <w:spacing w:after="200" w:line="276" w:lineRule="auto"/>
              <w:rPr>
                <w:rFonts w:eastAsiaTheme="minorHAnsi"/>
                <w:color w:val="FFFFFF"/>
                <w:szCs w:val="24"/>
              </w:rPr>
            </w:pPr>
            <w:r w:rsidRPr="006B54D7">
              <w:rPr>
                <w:rFonts w:eastAsiaTheme="minorHAnsi"/>
                <w:szCs w:val="24"/>
              </w:rPr>
              <w:t xml:space="preserve">Revision Date: </w:t>
            </w:r>
            <w:r w:rsidR="002C565C" w:rsidRPr="006B54D7">
              <w:rPr>
                <w:rFonts w:eastAsiaTheme="minorHAnsi"/>
                <w:szCs w:val="24"/>
              </w:rPr>
              <w:t>N/A</w:t>
            </w:r>
          </w:p>
        </w:tc>
      </w:tr>
      <w:tr w:rsidR="00FC260C" w:rsidRPr="006B54D7" w14:paraId="39003881" w14:textId="77777777" w:rsidTr="00F374F5">
        <w:tc>
          <w:tcPr>
            <w:tcW w:w="3313" w:type="dxa"/>
            <w:tcBorders>
              <w:top w:val="nil"/>
              <w:left w:val="nil"/>
              <w:bottom w:val="nil"/>
              <w:right w:val="nil"/>
            </w:tcBorders>
            <w:vAlign w:val="bottom"/>
          </w:tcPr>
          <w:p w14:paraId="746F3625" w14:textId="77777777" w:rsidR="00FC260C" w:rsidRPr="006B54D7" w:rsidRDefault="00FC260C" w:rsidP="00EF5621">
            <w:pPr>
              <w:spacing w:after="200" w:line="276" w:lineRule="auto"/>
              <w:rPr>
                <w:rFonts w:eastAsiaTheme="minorHAnsi"/>
                <w:szCs w:val="24"/>
              </w:rPr>
            </w:pPr>
            <w:r w:rsidRPr="006B54D7">
              <w:rPr>
                <w:rFonts w:eastAsiaTheme="minorHAnsi"/>
                <w:szCs w:val="24"/>
              </w:rPr>
              <w:t xml:space="preserve">Uncontrolled Copy </w:t>
            </w:r>
            <w:r w:rsidRPr="006B54D7">
              <w:rPr>
                <w:rFonts w:eastAsiaTheme="minorHAnsi"/>
                <w:szCs w:val="24"/>
              </w:rPr>
              <w:sym w:font="Wingdings" w:char="F0A8"/>
            </w:r>
          </w:p>
        </w:tc>
        <w:tc>
          <w:tcPr>
            <w:tcW w:w="3285" w:type="dxa"/>
            <w:gridSpan w:val="2"/>
            <w:tcBorders>
              <w:top w:val="nil"/>
              <w:left w:val="nil"/>
              <w:bottom w:val="nil"/>
              <w:right w:val="nil"/>
            </w:tcBorders>
            <w:vAlign w:val="bottom"/>
          </w:tcPr>
          <w:p w14:paraId="697D164F" w14:textId="77777777" w:rsidR="00FC260C" w:rsidRPr="006B54D7" w:rsidRDefault="00FC260C" w:rsidP="00CB1ADC">
            <w:pPr>
              <w:spacing w:after="200" w:line="276" w:lineRule="auto"/>
              <w:jc w:val="center"/>
              <w:rPr>
                <w:rFonts w:eastAsiaTheme="minorHAnsi"/>
                <w:szCs w:val="24"/>
              </w:rPr>
            </w:pPr>
            <w:r w:rsidRPr="006B54D7">
              <w:rPr>
                <w:rFonts w:eastAsiaTheme="minorHAnsi"/>
                <w:szCs w:val="24"/>
              </w:rPr>
              <w:t xml:space="preserve">Controlled Copy </w:t>
            </w:r>
            <w:r w:rsidRPr="006B54D7">
              <w:rPr>
                <w:rFonts w:eastAsiaTheme="minorHAnsi"/>
                <w:szCs w:val="24"/>
              </w:rPr>
              <w:sym w:font="Wingdings" w:char="F0FE"/>
            </w:r>
          </w:p>
        </w:tc>
        <w:tc>
          <w:tcPr>
            <w:tcW w:w="3256" w:type="dxa"/>
            <w:tcBorders>
              <w:top w:val="nil"/>
              <w:left w:val="nil"/>
              <w:bottom w:val="nil"/>
              <w:right w:val="nil"/>
            </w:tcBorders>
            <w:vAlign w:val="bottom"/>
          </w:tcPr>
          <w:p w14:paraId="7ECDD20D" w14:textId="3B322C6D" w:rsidR="00FC260C" w:rsidRPr="006B54D7" w:rsidRDefault="00FC260C" w:rsidP="00EF5621">
            <w:pPr>
              <w:spacing w:after="200" w:line="276" w:lineRule="auto"/>
              <w:rPr>
                <w:rFonts w:eastAsiaTheme="minorHAnsi"/>
                <w:szCs w:val="24"/>
              </w:rPr>
            </w:pPr>
            <w:r w:rsidRPr="006B54D7">
              <w:rPr>
                <w:rFonts w:eastAsiaTheme="minorHAnsi"/>
                <w:szCs w:val="24"/>
              </w:rPr>
              <w:t xml:space="preserve">Approval Date: </w:t>
            </w:r>
            <w:r w:rsidR="004752FC">
              <w:rPr>
                <w:rFonts w:eastAsiaTheme="minorHAnsi"/>
                <w:szCs w:val="24"/>
              </w:rPr>
              <w:t>1</w:t>
            </w:r>
            <w:r w:rsidR="00476784">
              <w:rPr>
                <w:rFonts w:eastAsiaTheme="minorHAnsi"/>
                <w:szCs w:val="24"/>
              </w:rPr>
              <w:t>6</w:t>
            </w:r>
            <w:r w:rsidRPr="006B54D7">
              <w:rPr>
                <w:rFonts w:eastAsiaTheme="minorHAnsi"/>
                <w:szCs w:val="24"/>
                <w:lang w:val="ka-GE"/>
              </w:rPr>
              <w:t>/</w:t>
            </w:r>
            <w:r w:rsidR="004752FC">
              <w:rPr>
                <w:rFonts w:eastAsiaTheme="minorHAnsi"/>
                <w:szCs w:val="24"/>
              </w:rPr>
              <w:t>0</w:t>
            </w:r>
            <w:r w:rsidR="00476784">
              <w:rPr>
                <w:rFonts w:eastAsiaTheme="minorHAnsi"/>
                <w:szCs w:val="24"/>
              </w:rPr>
              <w:t>1</w:t>
            </w:r>
            <w:r w:rsidRPr="006B54D7">
              <w:rPr>
                <w:rFonts w:eastAsiaTheme="minorHAnsi"/>
                <w:szCs w:val="24"/>
                <w:lang w:val="ka-GE"/>
              </w:rPr>
              <w:t>/20</w:t>
            </w:r>
            <w:r w:rsidR="005B3FA1" w:rsidRPr="006B54D7">
              <w:rPr>
                <w:rFonts w:eastAsiaTheme="minorHAnsi"/>
                <w:szCs w:val="24"/>
              </w:rPr>
              <w:t>2</w:t>
            </w:r>
            <w:r w:rsidR="00476784">
              <w:rPr>
                <w:rFonts w:eastAsiaTheme="minorHAnsi"/>
                <w:szCs w:val="24"/>
              </w:rPr>
              <w:t>3</w:t>
            </w:r>
          </w:p>
        </w:tc>
      </w:tr>
    </w:tbl>
    <w:p w14:paraId="0372B4E5" w14:textId="77777777" w:rsidR="005840D4" w:rsidRPr="006B54D7" w:rsidRDefault="005840D4" w:rsidP="00CB1ADC">
      <w:pPr>
        <w:sectPr w:rsidR="005840D4" w:rsidRPr="006B54D7" w:rsidSect="001D339E">
          <w:headerReference w:type="default" r:id="rId8"/>
          <w:footerReference w:type="default" r:id="rId9"/>
          <w:headerReference w:type="first" r:id="rId10"/>
          <w:footerReference w:type="first" r:id="rId11"/>
          <w:pgSz w:w="11907" w:h="16839" w:code="9"/>
          <w:pgMar w:top="3119" w:right="851" w:bottom="1985" w:left="1134" w:header="720" w:footer="720" w:gutter="284"/>
          <w:cols w:space="720"/>
          <w:docGrid w:linePitch="360"/>
        </w:sectPr>
      </w:pPr>
    </w:p>
    <w:p w14:paraId="62927866" w14:textId="7A1909BA" w:rsidR="005840D4" w:rsidRPr="006B54D7" w:rsidRDefault="00FC260C" w:rsidP="00CB1ADC">
      <w:pPr>
        <w:rPr>
          <w:b/>
          <w:sz w:val="28"/>
          <w:szCs w:val="24"/>
          <w:u w:val="single"/>
          <w:lang w:val="ka-GE"/>
        </w:rPr>
      </w:pPr>
      <w:r w:rsidRPr="006B54D7">
        <w:rPr>
          <w:b/>
          <w:sz w:val="28"/>
          <w:szCs w:val="24"/>
          <w:u w:val="single"/>
        </w:rPr>
        <w:lastRenderedPageBreak/>
        <w:t>Contents</w:t>
      </w:r>
    </w:p>
    <w:p w14:paraId="2911C8DC" w14:textId="2F474A88" w:rsidR="00F4143E" w:rsidRDefault="004E5370">
      <w:pPr>
        <w:pStyle w:val="TOC2"/>
        <w:rPr>
          <w:rFonts w:asciiTheme="minorHAnsi" w:eastAsiaTheme="minorEastAsia" w:hAnsiTheme="minorHAnsi"/>
          <w:sz w:val="22"/>
        </w:rPr>
      </w:pPr>
      <w:r w:rsidRPr="006B54D7">
        <w:rPr>
          <w:rFonts w:cs="Times New Roman"/>
        </w:rPr>
        <w:fldChar w:fldCharType="begin"/>
      </w:r>
      <w:r w:rsidR="005840D4" w:rsidRPr="006B54D7">
        <w:rPr>
          <w:rFonts w:cs="Times New Roman"/>
        </w:rPr>
        <w:instrText xml:space="preserve"> TOC \o "1-3" \h \z \u </w:instrText>
      </w:r>
      <w:r w:rsidRPr="006B54D7">
        <w:rPr>
          <w:rFonts w:cs="Times New Roman"/>
        </w:rPr>
        <w:fldChar w:fldCharType="separate"/>
      </w:r>
      <w:hyperlink w:anchor="_Toc128393551" w:history="1">
        <w:r w:rsidR="00F4143E" w:rsidRPr="00DC0F08">
          <w:rPr>
            <w:rStyle w:val="Hyperlink"/>
          </w:rPr>
          <w:t>Amendments</w:t>
        </w:r>
        <w:r w:rsidR="00F4143E">
          <w:rPr>
            <w:webHidden/>
          </w:rPr>
          <w:tab/>
        </w:r>
        <w:r w:rsidR="00F4143E">
          <w:rPr>
            <w:webHidden/>
          </w:rPr>
          <w:fldChar w:fldCharType="begin"/>
        </w:r>
        <w:r w:rsidR="00F4143E">
          <w:rPr>
            <w:webHidden/>
          </w:rPr>
          <w:instrText xml:space="preserve"> PAGEREF _Toc128393551 \h </w:instrText>
        </w:r>
        <w:r w:rsidR="00F4143E">
          <w:rPr>
            <w:webHidden/>
          </w:rPr>
        </w:r>
        <w:r w:rsidR="00F4143E">
          <w:rPr>
            <w:webHidden/>
          </w:rPr>
          <w:fldChar w:fldCharType="separate"/>
        </w:r>
        <w:r w:rsidR="00F4143E">
          <w:rPr>
            <w:webHidden/>
          </w:rPr>
          <w:t>3</w:t>
        </w:r>
        <w:r w:rsidR="00F4143E">
          <w:rPr>
            <w:webHidden/>
          </w:rPr>
          <w:fldChar w:fldCharType="end"/>
        </w:r>
      </w:hyperlink>
    </w:p>
    <w:p w14:paraId="2A53763E" w14:textId="4017F8D0" w:rsidR="00F4143E" w:rsidRDefault="00F4143E">
      <w:pPr>
        <w:pStyle w:val="TOC2"/>
        <w:rPr>
          <w:rFonts w:asciiTheme="minorHAnsi" w:eastAsiaTheme="minorEastAsia" w:hAnsiTheme="minorHAnsi"/>
          <w:sz w:val="22"/>
        </w:rPr>
      </w:pPr>
      <w:hyperlink w:anchor="_Toc128393552" w:history="1">
        <w:r w:rsidRPr="00DC0F08">
          <w:rPr>
            <w:rStyle w:val="Hyperlink"/>
          </w:rPr>
          <w:t>Revision List</w:t>
        </w:r>
        <w:r>
          <w:rPr>
            <w:webHidden/>
          </w:rPr>
          <w:tab/>
        </w:r>
        <w:r>
          <w:rPr>
            <w:webHidden/>
          </w:rPr>
          <w:fldChar w:fldCharType="begin"/>
        </w:r>
        <w:r>
          <w:rPr>
            <w:webHidden/>
          </w:rPr>
          <w:instrText xml:space="preserve"> PAGEREF _Toc128393552 \h </w:instrText>
        </w:r>
        <w:r>
          <w:rPr>
            <w:webHidden/>
          </w:rPr>
        </w:r>
        <w:r>
          <w:rPr>
            <w:webHidden/>
          </w:rPr>
          <w:fldChar w:fldCharType="separate"/>
        </w:r>
        <w:r>
          <w:rPr>
            <w:webHidden/>
          </w:rPr>
          <w:t>4</w:t>
        </w:r>
        <w:r>
          <w:rPr>
            <w:webHidden/>
          </w:rPr>
          <w:fldChar w:fldCharType="end"/>
        </w:r>
      </w:hyperlink>
    </w:p>
    <w:p w14:paraId="5EEBE597" w14:textId="5FD4C936" w:rsidR="00F4143E" w:rsidRDefault="00F4143E">
      <w:pPr>
        <w:pStyle w:val="TOC2"/>
        <w:rPr>
          <w:rFonts w:asciiTheme="minorHAnsi" w:eastAsiaTheme="minorEastAsia" w:hAnsiTheme="minorHAnsi"/>
          <w:sz w:val="22"/>
        </w:rPr>
      </w:pPr>
      <w:hyperlink w:anchor="_Toc128393553" w:history="1">
        <w:r w:rsidRPr="00DC0F08">
          <w:rPr>
            <w:rStyle w:val="Hyperlink"/>
            <w:lang w:bidi="x-none"/>
            <w14:scene3d>
              <w14:camera w14:prst="orthographicFront"/>
              <w14:lightRig w14:rig="threePt" w14:dir="t">
                <w14:rot w14:lat="0" w14:lon="0" w14:rev="0"/>
              </w14:lightRig>
            </w14:scene3d>
          </w:rPr>
          <w:t>Article 1.</w:t>
        </w:r>
        <w:r>
          <w:rPr>
            <w:rFonts w:asciiTheme="minorHAnsi" w:eastAsiaTheme="minorEastAsia" w:hAnsiTheme="minorHAnsi"/>
            <w:sz w:val="22"/>
          </w:rPr>
          <w:tab/>
        </w:r>
        <w:r w:rsidRPr="00DC0F08">
          <w:rPr>
            <w:rStyle w:val="Hyperlink"/>
          </w:rPr>
          <w:t>General Provisions</w:t>
        </w:r>
        <w:r>
          <w:rPr>
            <w:webHidden/>
          </w:rPr>
          <w:tab/>
        </w:r>
        <w:r>
          <w:rPr>
            <w:webHidden/>
          </w:rPr>
          <w:fldChar w:fldCharType="begin"/>
        </w:r>
        <w:r>
          <w:rPr>
            <w:webHidden/>
          </w:rPr>
          <w:instrText xml:space="preserve"> PAGEREF _Toc128393553 \h </w:instrText>
        </w:r>
        <w:r>
          <w:rPr>
            <w:webHidden/>
          </w:rPr>
        </w:r>
        <w:r>
          <w:rPr>
            <w:webHidden/>
          </w:rPr>
          <w:fldChar w:fldCharType="separate"/>
        </w:r>
        <w:r>
          <w:rPr>
            <w:webHidden/>
          </w:rPr>
          <w:t>5</w:t>
        </w:r>
        <w:r>
          <w:rPr>
            <w:webHidden/>
          </w:rPr>
          <w:fldChar w:fldCharType="end"/>
        </w:r>
      </w:hyperlink>
    </w:p>
    <w:p w14:paraId="1AD3AD1F" w14:textId="7E644C3C" w:rsidR="00F4143E" w:rsidRDefault="00F4143E">
      <w:pPr>
        <w:pStyle w:val="TOC2"/>
        <w:rPr>
          <w:rFonts w:asciiTheme="minorHAnsi" w:eastAsiaTheme="minorEastAsia" w:hAnsiTheme="minorHAnsi"/>
          <w:sz w:val="22"/>
        </w:rPr>
      </w:pPr>
      <w:hyperlink w:anchor="_Toc128393554" w:history="1">
        <w:r w:rsidRPr="00DC0F08">
          <w:rPr>
            <w:rStyle w:val="Hyperlink"/>
            <w:lang w:bidi="x-none"/>
            <w14:scene3d>
              <w14:camera w14:prst="orthographicFront"/>
              <w14:lightRig w14:rig="threePt" w14:dir="t">
                <w14:rot w14:lat="0" w14:lon="0" w14:rev="0"/>
              </w14:lightRig>
            </w14:scene3d>
          </w:rPr>
          <w:t>Article 2.</w:t>
        </w:r>
        <w:r>
          <w:rPr>
            <w:rFonts w:asciiTheme="minorHAnsi" w:eastAsiaTheme="minorEastAsia" w:hAnsiTheme="minorHAnsi"/>
            <w:sz w:val="22"/>
          </w:rPr>
          <w:tab/>
        </w:r>
        <w:r w:rsidRPr="00DC0F08">
          <w:rPr>
            <w:rStyle w:val="Hyperlink"/>
          </w:rPr>
          <w:t>Creative contest administration</w:t>
        </w:r>
        <w:r>
          <w:rPr>
            <w:webHidden/>
          </w:rPr>
          <w:tab/>
        </w:r>
        <w:r>
          <w:rPr>
            <w:webHidden/>
          </w:rPr>
          <w:fldChar w:fldCharType="begin"/>
        </w:r>
        <w:r>
          <w:rPr>
            <w:webHidden/>
          </w:rPr>
          <w:instrText xml:space="preserve"> PAGEREF _Toc128393554 \h </w:instrText>
        </w:r>
        <w:r>
          <w:rPr>
            <w:webHidden/>
          </w:rPr>
        </w:r>
        <w:r>
          <w:rPr>
            <w:webHidden/>
          </w:rPr>
          <w:fldChar w:fldCharType="separate"/>
        </w:r>
        <w:r>
          <w:rPr>
            <w:webHidden/>
          </w:rPr>
          <w:t>5</w:t>
        </w:r>
        <w:r>
          <w:rPr>
            <w:webHidden/>
          </w:rPr>
          <w:fldChar w:fldCharType="end"/>
        </w:r>
      </w:hyperlink>
    </w:p>
    <w:p w14:paraId="45A53AE1" w14:textId="03B49FF8" w:rsidR="00F4143E" w:rsidRDefault="00F4143E">
      <w:pPr>
        <w:pStyle w:val="TOC2"/>
        <w:rPr>
          <w:rFonts w:asciiTheme="minorHAnsi" w:eastAsiaTheme="minorEastAsia" w:hAnsiTheme="minorHAnsi"/>
          <w:sz w:val="22"/>
        </w:rPr>
      </w:pPr>
      <w:hyperlink w:anchor="_Toc128393555" w:history="1">
        <w:r w:rsidRPr="00DC0F08">
          <w:rPr>
            <w:rStyle w:val="Hyperlink"/>
            <w:lang w:bidi="x-none"/>
            <w14:scene3d>
              <w14:camera w14:prst="orthographicFront"/>
              <w14:lightRig w14:rig="threePt" w14:dir="t">
                <w14:rot w14:lat="0" w14:lon="0" w14:rev="0"/>
              </w14:lightRig>
            </w14:scene3d>
          </w:rPr>
          <w:t>Article 3.</w:t>
        </w:r>
        <w:r>
          <w:rPr>
            <w:rFonts w:asciiTheme="minorHAnsi" w:eastAsiaTheme="minorEastAsia" w:hAnsiTheme="minorHAnsi"/>
            <w:sz w:val="22"/>
          </w:rPr>
          <w:tab/>
        </w:r>
        <w:r w:rsidRPr="00DC0F08">
          <w:rPr>
            <w:rStyle w:val="Hyperlink"/>
          </w:rPr>
          <w:t>Grounds for exemption from creative contest</w:t>
        </w:r>
        <w:r>
          <w:rPr>
            <w:webHidden/>
          </w:rPr>
          <w:tab/>
        </w:r>
        <w:r>
          <w:rPr>
            <w:webHidden/>
          </w:rPr>
          <w:fldChar w:fldCharType="begin"/>
        </w:r>
        <w:r>
          <w:rPr>
            <w:webHidden/>
          </w:rPr>
          <w:instrText xml:space="preserve"> PAGEREF _Toc128393555 \h </w:instrText>
        </w:r>
        <w:r>
          <w:rPr>
            <w:webHidden/>
          </w:rPr>
        </w:r>
        <w:r>
          <w:rPr>
            <w:webHidden/>
          </w:rPr>
          <w:fldChar w:fldCharType="separate"/>
        </w:r>
        <w:r>
          <w:rPr>
            <w:webHidden/>
          </w:rPr>
          <w:t>5</w:t>
        </w:r>
        <w:r>
          <w:rPr>
            <w:webHidden/>
          </w:rPr>
          <w:fldChar w:fldCharType="end"/>
        </w:r>
      </w:hyperlink>
    </w:p>
    <w:p w14:paraId="6ED0A18D" w14:textId="383E557D" w:rsidR="00F4143E" w:rsidRDefault="00F4143E">
      <w:pPr>
        <w:pStyle w:val="TOC2"/>
        <w:rPr>
          <w:rFonts w:asciiTheme="minorHAnsi" w:eastAsiaTheme="minorEastAsia" w:hAnsiTheme="minorHAnsi"/>
          <w:sz w:val="22"/>
        </w:rPr>
      </w:pPr>
      <w:hyperlink w:anchor="_Toc128393556" w:history="1">
        <w:r w:rsidRPr="00DC0F08">
          <w:rPr>
            <w:rStyle w:val="Hyperlink"/>
            <w:lang w:bidi="x-none"/>
            <w14:scene3d>
              <w14:camera w14:prst="orthographicFront"/>
              <w14:lightRig w14:rig="threePt" w14:dir="t">
                <w14:rot w14:lat="0" w14:lon="0" w14:rev="0"/>
              </w14:lightRig>
            </w14:scene3d>
          </w:rPr>
          <w:t>Article 4.</w:t>
        </w:r>
        <w:r>
          <w:rPr>
            <w:rFonts w:asciiTheme="minorHAnsi" w:eastAsiaTheme="minorEastAsia" w:hAnsiTheme="minorHAnsi"/>
            <w:sz w:val="22"/>
          </w:rPr>
          <w:tab/>
        </w:r>
        <w:r w:rsidRPr="00DC0F08">
          <w:rPr>
            <w:rStyle w:val="Hyperlink"/>
          </w:rPr>
          <w:t>Evaluation method and criteria of the creative contest</w:t>
        </w:r>
        <w:r>
          <w:rPr>
            <w:webHidden/>
          </w:rPr>
          <w:tab/>
        </w:r>
        <w:r>
          <w:rPr>
            <w:webHidden/>
          </w:rPr>
          <w:fldChar w:fldCharType="begin"/>
        </w:r>
        <w:r>
          <w:rPr>
            <w:webHidden/>
          </w:rPr>
          <w:instrText xml:space="preserve"> PAGEREF _Toc128393556 \h </w:instrText>
        </w:r>
        <w:r>
          <w:rPr>
            <w:webHidden/>
          </w:rPr>
        </w:r>
        <w:r>
          <w:rPr>
            <w:webHidden/>
          </w:rPr>
          <w:fldChar w:fldCharType="separate"/>
        </w:r>
        <w:r>
          <w:rPr>
            <w:webHidden/>
          </w:rPr>
          <w:t>5</w:t>
        </w:r>
        <w:r>
          <w:rPr>
            <w:webHidden/>
          </w:rPr>
          <w:fldChar w:fldCharType="end"/>
        </w:r>
      </w:hyperlink>
    </w:p>
    <w:p w14:paraId="54D299EE" w14:textId="7BAF8D39" w:rsidR="00F4143E" w:rsidRDefault="00F4143E">
      <w:pPr>
        <w:pStyle w:val="TOC2"/>
        <w:rPr>
          <w:rFonts w:asciiTheme="minorHAnsi" w:eastAsiaTheme="minorEastAsia" w:hAnsiTheme="minorHAnsi"/>
          <w:sz w:val="22"/>
        </w:rPr>
      </w:pPr>
      <w:hyperlink w:anchor="_Toc128393557" w:history="1">
        <w:r w:rsidRPr="00DC0F08">
          <w:rPr>
            <w:rStyle w:val="Hyperlink"/>
            <w:lang w:bidi="x-none"/>
            <w14:scene3d>
              <w14:camera w14:prst="orthographicFront"/>
              <w14:lightRig w14:rig="threePt" w14:dir="t">
                <w14:rot w14:lat="0" w14:lon="0" w14:rev="0"/>
              </w14:lightRig>
            </w14:scene3d>
          </w:rPr>
          <w:t>Article 5.</w:t>
        </w:r>
        <w:r>
          <w:rPr>
            <w:rFonts w:asciiTheme="minorHAnsi" w:eastAsiaTheme="minorEastAsia" w:hAnsiTheme="minorHAnsi"/>
            <w:sz w:val="22"/>
          </w:rPr>
          <w:tab/>
        </w:r>
        <w:r w:rsidRPr="00DC0F08">
          <w:rPr>
            <w:rStyle w:val="Hyperlink"/>
          </w:rPr>
          <w:t>Final Provisions</w:t>
        </w:r>
        <w:r>
          <w:rPr>
            <w:webHidden/>
          </w:rPr>
          <w:tab/>
        </w:r>
        <w:r>
          <w:rPr>
            <w:webHidden/>
          </w:rPr>
          <w:fldChar w:fldCharType="begin"/>
        </w:r>
        <w:r>
          <w:rPr>
            <w:webHidden/>
          </w:rPr>
          <w:instrText xml:space="preserve"> PAGEREF _Toc128393557 \h </w:instrText>
        </w:r>
        <w:r>
          <w:rPr>
            <w:webHidden/>
          </w:rPr>
        </w:r>
        <w:r>
          <w:rPr>
            <w:webHidden/>
          </w:rPr>
          <w:fldChar w:fldCharType="separate"/>
        </w:r>
        <w:r>
          <w:rPr>
            <w:webHidden/>
          </w:rPr>
          <w:t>6</w:t>
        </w:r>
        <w:r>
          <w:rPr>
            <w:webHidden/>
          </w:rPr>
          <w:fldChar w:fldCharType="end"/>
        </w:r>
      </w:hyperlink>
    </w:p>
    <w:p w14:paraId="6F450F5C" w14:textId="2E68151B" w:rsidR="005840D4" w:rsidRPr="006B54D7" w:rsidRDefault="004E5370" w:rsidP="00E501D0">
      <w:pPr>
        <w:spacing w:before="120" w:after="120"/>
        <w:ind w:left="284"/>
        <w:rPr>
          <w:szCs w:val="24"/>
        </w:rPr>
      </w:pPr>
      <w:r w:rsidRPr="006B54D7">
        <w:rPr>
          <w:szCs w:val="24"/>
        </w:rPr>
        <w:fldChar w:fldCharType="end"/>
      </w:r>
    </w:p>
    <w:p w14:paraId="476B21E0" w14:textId="27BEE9ED" w:rsidR="00D8733C" w:rsidRDefault="00D8733C" w:rsidP="00CB1ADC">
      <w:pPr>
        <w:rPr>
          <w:b/>
          <w:szCs w:val="24"/>
        </w:rPr>
      </w:pPr>
    </w:p>
    <w:p w14:paraId="35F8DCCE" w14:textId="77777777" w:rsidR="00D8733C" w:rsidRPr="00D8733C" w:rsidRDefault="00D8733C" w:rsidP="00D8733C">
      <w:pPr>
        <w:rPr>
          <w:szCs w:val="24"/>
        </w:rPr>
      </w:pPr>
    </w:p>
    <w:p w14:paraId="36EFA999" w14:textId="77777777" w:rsidR="00D8733C" w:rsidRPr="00D8733C" w:rsidRDefault="00D8733C" w:rsidP="00D8733C">
      <w:pPr>
        <w:rPr>
          <w:szCs w:val="24"/>
        </w:rPr>
      </w:pPr>
    </w:p>
    <w:p w14:paraId="6D2738F8" w14:textId="77777777" w:rsidR="00D8733C" w:rsidRPr="00D8733C" w:rsidRDefault="00D8733C" w:rsidP="00D8733C">
      <w:pPr>
        <w:rPr>
          <w:szCs w:val="24"/>
        </w:rPr>
      </w:pPr>
    </w:p>
    <w:p w14:paraId="5AA87DB5" w14:textId="77777777" w:rsidR="00D8733C" w:rsidRPr="00D8733C" w:rsidRDefault="00D8733C" w:rsidP="00D8733C">
      <w:pPr>
        <w:rPr>
          <w:szCs w:val="24"/>
        </w:rPr>
      </w:pPr>
    </w:p>
    <w:p w14:paraId="405FAE4B" w14:textId="77777777" w:rsidR="00D8733C" w:rsidRPr="00D8733C" w:rsidRDefault="00D8733C" w:rsidP="00D8733C">
      <w:pPr>
        <w:rPr>
          <w:szCs w:val="24"/>
        </w:rPr>
      </w:pPr>
    </w:p>
    <w:p w14:paraId="6220F6F2" w14:textId="46CE0ECE" w:rsidR="00D8733C" w:rsidRDefault="00D8733C" w:rsidP="00D8733C">
      <w:pPr>
        <w:tabs>
          <w:tab w:val="left" w:pos="5931"/>
        </w:tabs>
        <w:rPr>
          <w:szCs w:val="24"/>
        </w:rPr>
      </w:pPr>
      <w:r>
        <w:rPr>
          <w:szCs w:val="24"/>
        </w:rPr>
        <w:tab/>
      </w:r>
    </w:p>
    <w:p w14:paraId="047191F5" w14:textId="2B00551D" w:rsidR="00510E51" w:rsidRPr="00D8733C" w:rsidRDefault="00D8733C" w:rsidP="00D8733C">
      <w:pPr>
        <w:tabs>
          <w:tab w:val="left" w:pos="5931"/>
        </w:tabs>
        <w:rPr>
          <w:szCs w:val="24"/>
        </w:rPr>
        <w:sectPr w:rsidR="00510E51" w:rsidRPr="00D8733C" w:rsidSect="00E501D0">
          <w:headerReference w:type="default" r:id="rId12"/>
          <w:footerReference w:type="default" r:id="rId13"/>
          <w:pgSz w:w="11907" w:h="16839" w:code="9"/>
          <w:pgMar w:top="1418" w:right="851" w:bottom="1985" w:left="1134" w:header="709" w:footer="709" w:gutter="0"/>
          <w:cols w:space="708"/>
          <w:docGrid w:linePitch="360"/>
        </w:sectPr>
      </w:pPr>
      <w:r>
        <w:rPr>
          <w:szCs w:val="24"/>
        </w:rPr>
        <w:tab/>
      </w:r>
    </w:p>
    <w:p w14:paraId="0C802921" w14:textId="17DDF326" w:rsidR="00FC260C" w:rsidRPr="006B54D7" w:rsidRDefault="00FC260C" w:rsidP="006A4318">
      <w:pPr>
        <w:pStyle w:val="a2"/>
        <w:numPr>
          <w:ilvl w:val="0"/>
          <w:numId w:val="0"/>
        </w:numPr>
        <w:ind w:left="709" w:hanging="709"/>
      </w:pPr>
      <w:bookmarkStart w:id="3" w:name="_Hlk507490054"/>
      <w:bookmarkStart w:id="4" w:name="_Toc412835857"/>
      <w:bookmarkStart w:id="5" w:name="_Toc449967225"/>
      <w:bookmarkStart w:id="6" w:name="_Toc128393551"/>
      <w:r w:rsidRPr="006B54D7">
        <w:lastRenderedPageBreak/>
        <w:t>Amendments</w:t>
      </w:r>
      <w:bookmarkEnd w:id="6"/>
    </w:p>
    <w:tbl>
      <w:tblPr>
        <w:tblStyle w:val="TableGrid4"/>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04"/>
        <w:gridCol w:w="5528"/>
        <w:gridCol w:w="1418"/>
        <w:gridCol w:w="1694"/>
      </w:tblGrid>
      <w:tr w:rsidR="00FC260C" w:rsidRPr="006B54D7" w14:paraId="4A9C2AA6" w14:textId="77777777" w:rsidTr="00F374F5">
        <w:trPr>
          <w:trHeight w:val="340"/>
        </w:trPr>
        <w:tc>
          <w:tcPr>
            <w:tcW w:w="704" w:type="dxa"/>
            <w:tcBorders>
              <w:top w:val="nil"/>
            </w:tcBorders>
            <w:vAlign w:val="center"/>
          </w:tcPr>
          <w:p w14:paraId="2BB68B71" w14:textId="77777777" w:rsidR="00FC260C" w:rsidRPr="006B54D7" w:rsidRDefault="00FC260C" w:rsidP="00CB1ADC">
            <w:pPr>
              <w:rPr>
                <w:b/>
                <w:szCs w:val="24"/>
              </w:rPr>
            </w:pPr>
            <w:r w:rsidRPr="006B54D7">
              <w:rPr>
                <w:b/>
                <w:szCs w:val="24"/>
              </w:rPr>
              <w:t>#</w:t>
            </w:r>
          </w:p>
        </w:tc>
        <w:tc>
          <w:tcPr>
            <w:tcW w:w="5528" w:type="dxa"/>
            <w:tcBorders>
              <w:top w:val="nil"/>
            </w:tcBorders>
            <w:vAlign w:val="center"/>
          </w:tcPr>
          <w:p w14:paraId="15102739" w14:textId="77777777" w:rsidR="00FC260C" w:rsidRPr="006B54D7" w:rsidRDefault="00FC260C" w:rsidP="00CB1ADC">
            <w:pPr>
              <w:rPr>
                <w:b/>
                <w:szCs w:val="24"/>
              </w:rPr>
            </w:pPr>
            <w:r w:rsidRPr="006B54D7">
              <w:rPr>
                <w:b/>
                <w:szCs w:val="24"/>
              </w:rPr>
              <w:t>Decision taken by</w:t>
            </w:r>
          </w:p>
        </w:tc>
        <w:tc>
          <w:tcPr>
            <w:tcW w:w="1418" w:type="dxa"/>
            <w:tcBorders>
              <w:top w:val="nil"/>
            </w:tcBorders>
            <w:vAlign w:val="center"/>
          </w:tcPr>
          <w:p w14:paraId="27BD7FE3" w14:textId="77777777" w:rsidR="00FC260C" w:rsidRPr="006B54D7" w:rsidRDefault="00FC260C" w:rsidP="00CB1ADC">
            <w:pPr>
              <w:rPr>
                <w:b/>
                <w:szCs w:val="24"/>
              </w:rPr>
            </w:pPr>
            <w:r w:rsidRPr="006B54D7">
              <w:rPr>
                <w:b/>
                <w:szCs w:val="24"/>
              </w:rPr>
              <w:t>№</w:t>
            </w:r>
          </w:p>
        </w:tc>
        <w:tc>
          <w:tcPr>
            <w:tcW w:w="1694" w:type="dxa"/>
            <w:tcBorders>
              <w:top w:val="nil"/>
            </w:tcBorders>
            <w:vAlign w:val="center"/>
          </w:tcPr>
          <w:p w14:paraId="2BDFFA90" w14:textId="77777777" w:rsidR="00FC260C" w:rsidRPr="006B54D7" w:rsidRDefault="00FC260C" w:rsidP="00CB1ADC">
            <w:pPr>
              <w:rPr>
                <w:b/>
                <w:szCs w:val="24"/>
              </w:rPr>
            </w:pPr>
            <w:r w:rsidRPr="006B54D7">
              <w:rPr>
                <w:b/>
                <w:szCs w:val="24"/>
              </w:rPr>
              <w:t>Date</w:t>
            </w:r>
          </w:p>
        </w:tc>
      </w:tr>
      <w:tr w:rsidR="00FC260C" w:rsidRPr="006B54D7" w14:paraId="05FCFAF7" w14:textId="77777777" w:rsidTr="00F374F5">
        <w:trPr>
          <w:trHeight w:val="340"/>
        </w:trPr>
        <w:tc>
          <w:tcPr>
            <w:tcW w:w="704" w:type="dxa"/>
            <w:vAlign w:val="center"/>
          </w:tcPr>
          <w:p w14:paraId="641CEEF4" w14:textId="77777777" w:rsidR="00FC260C" w:rsidRPr="006B54D7" w:rsidRDefault="00FC260C" w:rsidP="0086316F">
            <w:pPr>
              <w:numPr>
                <w:ilvl w:val="0"/>
                <w:numId w:val="9"/>
              </w:numPr>
              <w:spacing w:before="120" w:after="40"/>
              <w:ind w:left="0" w:firstLine="0"/>
              <w:rPr>
                <w:szCs w:val="24"/>
              </w:rPr>
            </w:pPr>
          </w:p>
        </w:tc>
        <w:tc>
          <w:tcPr>
            <w:tcW w:w="5528" w:type="dxa"/>
            <w:vAlign w:val="center"/>
          </w:tcPr>
          <w:p w14:paraId="4507FFE0" w14:textId="10BF00D5" w:rsidR="00FC260C" w:rsidRPr="006B54D7" w:rsidRDefault="00FC260C" w:rsidP="00CB1ADC">
            <w:pPr>
              <w:spacing w:before="120" w:after="40"/>
              <w:rPr>
                <w:szCs w:val="24"/>
              </w:rPr>
            </w:pPr>
          </w:p>
        </w:tc>
        <w:tc>
          <w:tcPr>
            <w:tcW w:w="1418" w:type="dxa"/>
            <w:vAlign w:val="center"/>
          </w:tcPr>
          <w:p w14:paraId="5EF00A2B" w14:textId="616B69B4" w:rsidR="00FC260C" w:rsidRPr="006B54D7" w:rsidRDefault="00FC260C" w:rsidP="00CB1ADC">
            <w:pPr>
              <w:spacing w:before="120" w:after="40"/>
              <w:rPr>
                <w:szCs w:val="24"/>
                <w:lang w:val="ka-GE"/>
              </w:rPr>
            </w:pPr>
          </w:p>
        </w:tc>
        <w:tc>
          <w:tcPr>
            <w:tcW w:w="1694" w:type="dxa"/>
            <w:vAlign w:val="center"/>
          </w:tcPr>
          <w:p w14:paraId="39C2ECA3" w14:textId="6B3EC07D" w:rsidR="00FC260C" w:rsidRPr="006B54D7" w:rsidRDefault="00FC260C" w:rsidP="00CB1ADC">
            <w:pPr>
              <w:spacing w:before="120" w:after="40"/>
              <w:rPr>
                <w:szCs w:val="24"/>
                <w:lang w:val="ka-GE"/>
              </w:rPr>
            </w:pPr>
          </w:p>
        </w:tc>
      </w:tr>
    </w:tbl>
    <w:p w14:paraId="55348FB9" w14:textId="77777777" w:rsidR="00FC260C" w:rsidRPr="006B54D7" w:rsidRDefault="00FC260C" w:rsidP="00CB1ADC">
      <w:pPr>
        <w:rPr>
          <w:rFonts w:eastAsia="Times New Roman"/>
          <w:b/>
          <w:szCs w:val="24"/>
          <w:u w:val="single"/>
        </w:rPr>
      </w:pPr>
    </w:p>
    <w:p w14:paraId="72E9218F" w14:textId="13461A15" w:rsidR="00EE5F57" w:rsidRPr="006B54D7" w:rsidRDefault="00FC260C" w:rsidP="00BD0A9B">
      <w:pPr>
        <w:rPr>
          <w:szCs w:val="24"/>
        </w:rPr>
      </w:pPr>
      <w:r w:rsidRPr="006B54D7">
        <w:rPr>
          <w:rFonts w:eastAsia="Times New Roman"/>
          <w:b/>
          <w:szCs w:val="24"/>
        </w:rPr>
        <w:t>Primary version:</w:t>
      </w:r>
      <w:r w:rsidRPr="006B54D7">
        <w:rPr>
          <w:rFonts w:eastAsia="Times New Roman"/>
          <w:szCs w:val="24"/>
          <w:u w:val="single"/>
        </w:rPr>
        <w:t xml:space="preserve"> </w:t>
      </w:r>
      <w:r w:rsidR="009E622D">
        <w:rPr>
          <w:rFonts w:eastAsia="Times New Roman"/>
          <w:szCs w:val="24"/>
          <w:u w:val="single"/>
        </w:rPr>
        <w:t>1</w:t>
      </w:r>
      <w:r w:rsidR="00207ADD">
        <w:rPr>
          <w:rFonts w:eastAsia="Times New Roman"/>
          <w:szCs w:val="24"/>
          <w:u w:val="single"/>
        </w:rPr>
        <w:t>6</w:t>
      </w:r>
      <w:r w:rsidRPr="006B54D7">
        <w:rPr>
          <w:rFonts w:eastAsia="Times New Roman"/>
          <w:szCs w:val="24"/>
          <w:u w:val="single"/>
        </w:rPr>
        <w:t>.</w:t>
      </w:r>
      <w:r w:rsidR="006F18E9" w:rsidRPr="006B54D7">
        <w:rPr>
          <w:rFonts w:eastAsia="Times New Roman"/>
          <w:szCs w:val="24"/>
          <w:u w:val="single"/>
        </w:rPr>
        <w:t>0</w:t>
      </w:r>
      <w:r w:rsidR="00207ADD">
        <w:rPr>
          <w:rFonts w:eastAsia="Times New Roman"/>
          <w:szCs w:val="24"/>
          <w:u w:val="single"/>
        </w:rPr>
        <w:t>1</w:t>
      </w:r>
      <w:r w:rsidRPr="006B54D7">
        <w:rPr>
          <w:rFonts w:eastAsia="Times New Roman"/>
          <w:szCs w:val="24"/>
          <w:u w:val="single"/>
        </w:rPr>
        <w:t>.20</w:t>
      </w:r>
      <w:bookmarkEnd w:id="3"/>
      <w:r w:rsidR="00EA61CB" w:rsidRPr="006B54D7">
        <w:rPr>
          <w:rFonts w:eastAsia="Times New Roman"/>
          <w:szCs w:val="24"/>
          <w:u w:val="single"/>
        </w:rPr>
        <w:t>2</w:t>
      </w:r>
      <w:r w:rsidR="00207ADD">
        <w:rPr>
          <w:rFonts w:eastAsia="Times New Roman"/>
          <w:szCs w:val="24"/>
          <w:u w:val="single"/>
        </w:rPr>
        <w:t>3</w:t>
      </w:r>
    </w:p>
    <w:p w14:paraId="74B97018" w14:textId="659FBC77" w:rsidR="00D835B2" w:rsidRPr="006B54D7" w:rsidRDefault="00D835B2" w:rsidP="00CB1ADC">
      <w:pPr>
        <w:tabs>
          <w:tab w:val="left" w:pos="5700"/>
        </w:tabs>
        <w:rPr>
          <w:b/>
          <w:szCs w:val="24"/>
        </w:rPr>
      </w:pPr>
      <w:r w:rsidRPr="006B54D7">
        <w:rPr>
          <w:szCs w:val="24"/>
        </w:rPr>
        <w:br w:type="page"/>
      </w:r>
    </w:p>
    <w:p w14:paraId="5C6D2B85" w14:textId="76458AF6" w:rsidR="00FC260C" w:rsidRPr="006B54D7" w:rsidRDefault="00FC260C" w:rsidP="006A4318">
      <w:pPr>
        <w:pStyle w:val="a2"/>
        <w:numPr>
          <w:ilvl w:val="0"/>
          <w:numId w:val="0"/>
        </w:numPr>
        <w:ind w:left="709" w:hanging="709"/>
      </w:pPr>
      <w:bookmarkStart w:id="7" w:name="_Toc500761144"/>
      <w:bookmarkStart w:id="8" w:name="_Hlk507490075"/>
      <w:bookmarkStart w:id="9" w:name="_Toc128393552"/>
      <w:bookmarkEnd w:id="4"/>
      <w:bookmarkEnd w:id="5"/>
      <w:r w:rsidRPr="006B54D7">
        <w:lastRenderedPageBreak/>
        <w:t>Revision List</w:t>
      </w:r>
      <w:bookmarkEnd w:id="7"/>
      <w:bookmarkEnd w:id="9"/>
    </w:p>
    <w:tbl>
      <w:tblPr>
        <w:tblStyle w:val="TableGrid"/>
        <w:tblW w:w="9493" w:type="dxa"/>
        <w:tblBorders>
          <w:left w:val="none" w:sz="0" w:space="0" w:color="auto"/>
          <w:right w:val="none" w:sz="0" w:space="0" w:color="auto"/>
          <w:insideV w:val="none" w:sz="0" w:space="0" w:color="auto"/>
        </w:tblBorders>
        <w:tblLook w:val="01E0" w:firstRow="1" w:lastRow="1" w:firstColumn="1" w:lastColumn="1" w:noHBand="0" w:noVBand="0"/>
      </w:tblPr>
      <w:tblGrid>
        <w:gridCol w:w="625"/>
        <w:gridCol w:w="1456"/>
        <w:gridCol w:w="1134"/>
        <w:gridCol w:w="6278"/>
      </w:tblGrid>
      <w:tr w:rsidR="00FC260C" w:rsidRPr="006B54D7" w14:paraId="5047DBEB" w14:textId="77777777" w:rsidTr="00F374F5">
        <w:tc>
          <w:tcPr>
            <w:tcW w:w="625" w:type="dxa"/>
            <w:tcBorders>
              <w:top w:val="nil"/>
            </w:tcBorders>
            <w:shd w:val="clear" w:color="auto" w:fill="auto"/>
          </w:tcPr>
          <w:p w14:paraId="632B72D8" w14:textId="77777777" w:rsidR="00FC260C" w:rsidRPr="006B54D7" w:rsidRDefault="00FC260C" w:rsidP="00CB1ADC">
            <w:pPr>
              <w:tabs>
                <w:tab w:val="left" w:pos="720"/>
                <w:tab w:val="left" w:pos="1260"/>
              </w:tabs>
              <w:spacing w:before="48" w:after="96"/>
              <w:ind w:left="144"/>
              <w:rPr>
                <w:rFonts w:eastAsia="Times New Roman"/>
                <w:b/>
                <w:szCs w:val="24"/>
              </w:rPr>
            </w:pPr>
            <w:r w:rsidRPr="006B54D7">
              <w:rPr>
                <w:rFonts w:eastAsia="Times New Roman"/>
                <w:b/>
                <w:szCs w:val="24"/>
              </w:rPr>
              <w:t>#</w:t>
            </w:r>
          </w:p>
        </w:tc>
        <w:tc>
          <w:tcPr>
            <w:tcW w:w="1456" w:type="dxa"/>
            <w:tcBorders>
              <w:top w:val="nil"/>
            </w:tcBorders>
          </w:tcPr>
          <w:p w14:paraId="14E1A708" w14:textId="77777777" w:rsidR="00FC260C" w:rsidRPr="006B54D7" w:rsidRDefault="00FC260C" w:rsidP="00CB1ADC">
            <w:pPr>
              <w:tabs>
                <w:tab w:val="left" w:pos="720"/>
                <w:tab w:val="left" w:pos="1260"/>
              </w:tabs>
              <w:spacing w:before="48" w:after="96"/>
              <w:ind w:left="144"/>
              <w:rPr>
                <w:rFonts w:eastAsia="Times New Roman"/>
                <w:b/>
                <w:szCs w:val="24"/>
              </w:rPr>
            </w:pPr>
            <w:r w:rsidRPr="006B54D7">
              <w:rPr>
                <w:rFonts w:eastAsia="Times New Roman"/>
                <w:b/>
                <w:szCs w:val="24"/>
              </w:rPr>
              <w:t>Date</w:t>
            </w:r>
          </w:p>
        </w:tc>
        <w:tc>
          <w:tcPr>
            <w:tcW w:w="1134" w:type="dxa"/>
            <w:tcBorders>
              <w:top w:val="nil"/>
            </w:tcBorders>
            <w:vAlign w:val="center"/>
          </w:tcPr>
          <w:p w14:paraId="2FD19A3A" w14:textId="77777777" w:rsidR="00FC260C" w:rsidRPr="006B54D7" w:rsidRDefault="00FC260C" w:rsidP="00CB1ADC">
            <w:pPr>
              <w:tabs>
                <w:tab w:val="left" w:pos="720"/>
                <w:tab w:val="left" w:pos="1260"/>
              </w:tabs>
              <w:spacing w:before="48" w:after="96"/>
              <w:ind w:left="144"/>
              <w:rPr>
                <w:rFonts w:eastAsia="Times New Roman"/>
                <w:b/>
                <w:szCs w:val="24"/>
              </w:rPr>
            </w:pPr>
            <w:r w:rsidRPr="006B54D7">
              <w:rPr>
                <w:rFonts w:eastAsia="Times New Roman"/>
                <w:b/>
                <w:szCs w:val="24"/>
              </w:rPr>
              <w:t>Article</w:t>
            </w:r>
          </w:p>
        </w:tc>
        <w:tc>
          <w:tcPr>
            <w:tcW w:w="6278" w:type="dxa"/>
            <w:tcBorders>
              <w:top w:val="nil"/>
            </w:tcBorders>
          </w:tcPr>
          <w:p w14:paraId="17165F04" w14:textId="77777777" w:rsidR="00FC260C" w:rsidRPr="006B54D7" w:rsidRDefault="00FC260C" w:rsidP="00CB1ADC">
            <w:pPr>
              <w:tabs>
                <w:tab w:val="left" w:pos="720"/>
                <w:tab w:val="left" w:pos="1260"/>
              </w:tabs>
              <w:spacing w:before="48" w:after="96"/>
              <w:ind w:left="144"/>
              <w:rPr>
                <w:rFonts w:eastAsia="Times New Roman"/>
                <w:b/>
                <w:szCs w:val="24"/>
              </w:rPr>
            </w:pPr>
            <w:r w:rsidRPr="006B54D7">
              <w:rPr>
                <w:rFonts w:eastAsia="Times New Roman"/>
                <w:b/>
                <w:szCs w:val="24"/>
              </w:rPr>
              <w:t>Remarks</w:t>
            </w:r>
          </w:p>
        </w:tc>
      </w:tr>
      <w:tr w:rsidR="00FC260C" w:rsidRPr="006B54D7" w14:paraId="5C7E7743" w14:textId="77777777" w:rsidTr="00F374F5">
        <w:tc>
          <w:tcPr>
            <w:tcW w:w="625" w:type="dxa"/>
            <w:vAlign w:val="center"/>
          </w:tcPr>
          <w:p w14:paraId="6FCC9A70" w14:textId="77777777" w:rsidR="00FC260C" w:rsidRPr="006B54D7" w:rsidRDefault="00FC260C" w:rsidP="00CB1ADC">
            <w:pPr>
              <w:tabs>
                <w:tab w:val="left" w:pos="720"/>
                <w:tab w:val="left" w:pos="1260"/>
              </w:tabs>
              <w:spacing w:before="48" w:after="96"/>
              <w:ind w:left="144"/>
              <w:rPr>
                <w:rFonts w:eastAsia="Times New Roman"/>
                <w:szCs w:val="24"/>
              </w:rPr>
            </w:pPr>
            <w:r w:rsidRPr="006B54D7">
              <w:rPr>
                <w:rFonts w:eastAsia="Times New Roman"/>
                <w:szCs w:val="24"/>
              </w:rPr>
              <w:t>01</w:t>
            </w:r>
          </w:p>
        </w:tc>
        <w:tc>
          <w:tcPr>
            <w:tcW w:w="1456" w:type="dxa"/>
            <w:vAlign w:val="center"/>
          </w:tcPr>
          <w:p w14:paraId="174DB340" w14:textId="7D5160B9" w:rsidR="00FC260C" w:rsidRPr="006B54D7" w:rsidRDefault="00FC260C" w:rsidP="00CB1ADC">
            <w:pPr>
              <w:tabs>
                <w:tab w:val="left" w:pos="720"/>
                <w:tab w:val="left" w:pos="1260"/>
              </w:tabs>
              <w:spacing w:before="48" w:after="96"/>
              <w:ind w:left="144"/>
              <w:rPr>
                <w:rFonts w:eastAsia="Times New Roman"/>
                <w:szCs w:val="24"/>
                <w:lang w:val="ka-GE"/>
              </w:rPr>
            </w:pPr>
          </w:p>
        </w:tc>
        <w:tc>
          <w:tcPr>
            <w:tcW w:w="1134" w:type="dxa"/>
            <w:vAlign w:val="center"/>
          </w:tcPr>
          <w:p w14:paraId="1AE25BC5" w14:textId="000BB464" w:rsidR="00FC260C" w:rsidRPr="006B54D7" w:rsidRDefault="00FC260C" w:rsidP="00CB1ADC">
            <w:pPr>
              <w:tabs>
                <w:tab w:val="left" w:pos="720"/>
                <w:tab w:val="left" w:pos="1260"/>
              </w:tabs>
              <w:spacing w:before="48" w:after="96"/>
              <w:ind w:left="144"/>
              <w:rPr>
                <w:rFonts w:eastAsia="Times New Roman"/>
                <w:szCs w:val="24"/>
                <w:lang w:val="ka-GE"/>
              </w:rPr>
            </w:pPr>
          </w:p>
        </w:tc>
        <w:tc>
          <w:tcPr>
            <w:tcW w:w="6278" w:type="dxa"/>
            <w:vAlign w:val="center"/>
          </w:tcPr>
          <w:p w14:paraId="78E74CE9" w14:textId="60177C62" w:rsidR="00FC260C" w:rsidRPr="006B54D7" w:rsidRDefault="00FC260C" w:rsidP="00CB1ADC">
            <w:pPr>
              <w:tabs>
                <w:tab w:val="left" w:pos="720"/>
                <w:tab w:val="left" w:pos="1260"/>
              </w:tabs>
              <w:spacing w:before="48" w:after="96"/>
              <w:ind w:left="144"/>
              <w:rPr>
                <w:rFonts w:eastAsia="Times New Roman"/>
                <w:szCs w:val="24"/>
              </w:rPr>
            </w:pPr>
          </w:p>
        </w:tc>
      </w:tr>
    </w:tbl>
    <w:p w14:paraId="1234F3D3" w14:textId="1A35447D" w:rsidR="00FC260C" w:rsidRPr="006B54D7" w:rsidRDefault="00FC260C" w:rsidP="00CB1ADC">
      <w:pPr>
        <w:rPr>
          <w:szCs w:val="24"/>
        </w:rPr>
      </w:pPr>
    </w:p>
    <w:p w14:paraId="08912E34" w14:textId="77777777" w:rsidR="00FC260C" w:rsidRPr="006B54D7" w:rsidRDefault="00FC260C" w:rsidP="00CB1ADC">
      <w:pPr>
        <w:rPr>
          <w:szCs w:val="24"/>
        </w:rPr>
      </w:pPr>
      <w:r w:rsidRPr="006B54D7">
        <w:rPr>
          <w:szCs w:val="24"/>
        </w:rPr>
        <w:br w:type="page"/>
      </w:r>
    </w:p>
    <w:p w14:paraId="77EE5805" w14:textId="7AFD751C" w:rsidR="00D916E7" w:rsidRPr="006B54D7" w:rsidRDefault="006F18E9" w:rsidP="00D44A1C">
      <w:pPr>
        <w:pStyle w:val="a2"/>
        <w:ind w:hanging="1879"/>
      </w:pPr>
      <w:bookmarkStart w:id="10" w:name="_Toc128393553"/>
      <w:bookmarkEnd w:id="8"/>
      <w:r w:rsidRPr="006B54D7">
        <w:lastRenderedPageBreak/>
        <w:t>General Provisions</w:t>
      </w:r>
      <w:bookmarkEnd w:id="10"/>
    </w:p>
    <w:p w14:paraId="4488A9E1" w14:textId="73479557" w:rsidR="006F18E9" w:rsidRPr="00183200" w:rsidRDefault="00B10DC7" w:rsidP="00AD3493">
      <w:pPr>
        <w:pStyle w:val="a3"/>
      </w:pPr>
      <w:r w:rsidRPr="00183200">
        <w:t xml:space="preserve">This </w:t>
      </w:r>
      <w:r w:rsidR="00183200" w:rsidRPr="00183200">
        <w:t>rule</w:t>
      </w:r>
      <w:r w:rsidRPr="00183200">
        <w:t xml:space="preserve"> establishes the rules and conditions for conducting a </w:t>
      </w:r>
      <w:bookmarkStart w:id="11" w:name="_Hlk126933160"/>
      <w:r w:rsidRPr="00183200">
        <w:t>creative conte</w:t>
      </w:r>
      <w:r w:rsidR="00207ADD" w:rsidRPr="00183200">
        <w:t>s</w:t>
      </w:r>
      <w:r w:rsidRPr="00183200">
        <w:t xml:space="preserve">ts </w:t>
      </w:r>
      <w:bookmarkEnd w:id="11"/>
      <w:r w:rsidRPr="00183200">
        <w:t>at the English-language undergraduate educational program of architecture</w:t>
      </w:r>
      <w:r w:rsidR="00183200" w:rsidRPr="00183200">
        <w:t xml:space="preserve"> </w:t>
      </w:r>
      <w:r w:rsidR="00183200" w:rsidRPr="00183200">
        <w:t>(</w:t>
      </w:r>
      <w:proofErr w:type="spellStart"/>
      <w:r w:rsidR="00183200" w:rsidRPr="00183200">
        <w:t>hereinafteri</w:t>
      </w:r>
      <w:proofErr w:type="spellEnd"/>
      <w:r w:rsidR="00183200" w:rsidRPr="00183200">
        <w:t xml:space="preserve"> “</w:t>
      </w:r>
      <w:r w:rsidR="00183200" w:rsidRPr="00183200">
        <w:t>Architecture Program")</w:t>
      </w:r>
      <w:r w:rsidRPr="00183200">
        <w:t xml:space="preserve"> of the International Black Sea University </w:t>
      </w:r>
      <w:r w:rsidR="00183200" w:rsidRPr="00183200">
        <w:t>LLC</w:t>
      </w:r>
      <w:r w:rsidR="00183200" w:rsidRPr="00183200">
        <w:t xml:space="preserve"> </w:t>
      </w:r>
      <w:r w:rsidRPr="00183200">
        <w:t>(hereinafter, "University"</w:t>
      </w:r>
      <w:proofErr w:type="gramStart"/>
      <w:r w:rsidRPr="00183200">
        <w:t>/</w:t>
      </w:r>
      <w:r w:rsidR="00183200" w:rsidRPr="00183200">
        <w:t>”</w:t>
      </w:r>
      <w:r w:rsidRPr="00183200">
        <w:t>IBSU</w:t>
      </w:r>
      <w:proofErr w:type="gramEnd"/>
      <w:r w:rsidRPr="00183200">
        <w:t xml:space="preserve">) </w:t>
      </w:r>
      <w:r w:rsidR="00183200" w:rsidRPr="00183200">
        <w:t>.</w:t>
      </w:r>
    </w:p>
    <w:p w14:paraId="4A172E06" w14:textId="6AE1A2D4" w:rsidR="00EB6E5F" w:rsidRPr="00183200" w:rsidRDefault="00B10DC7" w:rsidP="00B13F65">
      <w:pPr>
        <w:pStyle w:val="a3"/>
      </w:pPr>
      <w:r w:rsidRPr="00183200">
        <w:t>For the purposes of this rule, a creative contest means an interview in drawing. An applicant (including a person entitled to enroll without passing the unified national exams) who expresses a desire to enroll in IBSU, as well as a student of another higher educational institution who expresses a desire to transfer to IBSU on the basis of mobility to the architecture program, is obliged to go through a creative contest.</w:t>
      </w:r>
    </w:p>
    <w:p w14:paraId="1017967B" w14:textId="645A2162" w:rsidR="006F18E9" w:rsidRPr="00183200" w:rsidRDefault="00B10DC7" w:rsidP="00147A37">
      <w:pPr>
        <w:pStyle w:val="a3"/>
      </w:pPr>
      <w:r w:rsidRPr="00183200">
        <w:t>In case of successful completion of the creative contest, the person specified in paragraph 1.2 of the present rule is enrolled in the architecture program according to the procedure established by the legislation of Georgia</w:t>
      </w:r>
      <w:r w:rsidR="00EB6E5F" w:rsidRPr="00183200">
        <w:t>.</w:t>
      </w:r>
    </w:p>
    <w:p w14:paraId="4E1479C3" w14:textId="76D738D2" w:rsidR="00E36102" w:rsidRPr="00183200" w:rsidRDefault="00B10DC7" w:rsidP="00D44A1C">
      <w:pPr>
        <w:pStyle w:val="a2"/>
        <w:ind w:hanging="1879"/>
      </w:pPr>
      <w:bookmarkStart w:id="12" w:name="_Toc128393554"/>
      <w:r w:rsidRPr="00183200">
        <w:t>Creative contest administration</w:t>
      </w:r>
      <w:bookmarkEnd w:id="12"/>
    </w:p>
    <w:p w14:paraId="0123718F" w14:textId="74F71501" w:rsidR="00D0082C" w:rsidRPr="00183200" w:rsidRDefault="00D0082C" w:rsidP="00D0082C">
      <w:pPr>
        <w:pStyle w:val="a3"/>
      </w:pPr>
      <w:r w:rsidRPr="00183200">
        <w:t>In order to conduct a creative contest, a commission is created by the decision of the Board of the School of Computer Science and Architecture of IBSU. The chairman and secretary of the commission are determined by the same decision</w:t>
      </w:r>
      <w:r w:rsidR="00183200" w:rsidRPr="00183200">
        <w:t>.</w:t>
      </w:r>
    </w:p>
    <w:p w14:paraId="3ACB432D" w14:textId="3F24EAA3" w:rsidR="008E266D" w:rsidRPr="00183200" w:rsidRDefault="00D0082C" w:rsidP="00D0082C">
      <w:pPr>
        <w:pStyle w:val="a3"/>
      </w:pPr>
      <w:r w:rsidRPr="00183200">
        <w:t>The commission consists at least of 4 (four) field specialists</w:t>
      </w:r>
      <w:r w:rsidRPr="00183200">
        <w:rPr>
          <w:lang w:val="ka-GE"/>
        </w:rPr>
        <w:t>.</w:t>
      </w:r>
    </w:p>
    <w:p w14:paraId="1D4610D0" w14:textId="1959FE32" w:rsidR="00C60EA6" w:rsidRPr="00183200" w:rsidRDefault="00D0082C" w:rsidP="00D44A1C">
      <w:pPr>
        <w:pStyle w:val="a2"/>
        <w:ind w:hanging="1879"/>
      </w:pPr>
      <w:bookmarkStart w:id="13" w:name="_Toc128393555"/>
      <w:r w:rsidRPr="00183200">
        <w:rPr>
          <w:lang w:val="en-US"/>
        </w:rPr>
        <w:t>Grounds for exemption from creative contest</w:t>
      </w:r>
      <w:bookmarkEnd w:id="13"/>
    </w:p>
    <w:p w14:paraId="028AFF4C" w14:textId="58CDA379" w:rsidR="00D0082C" w:rsidRPr="00183200" w:rsidRDefault="00D0082C" w:rsidP="00147A37">
      <w:pPr>
        <w:pStyle w:val="a3"/>
      </w:pPr>
      <w:r w:rsidRPr="00183200">
        <w:t xml:space="preserve">The candidate is exempted from the creative </w:t>
      </w:r>
      <w:r w:rsidR="00183200" w:rsidRPr="00183200">
        <w:t>contest</w:t>
      </w:r>
      <w:r w:rsidRPr="00183200">
        <w:t>:</w:t>
      </w:r>
    </w:p>
    <w:p w14:paraId="0FA4E481" w14:textId="18DAB4E2" w:rsidR="00A77205" w:rsidRPr="00183200" w:rsidRDefault="00A77205" w:rsidP="00163FA4">
      <w:pPr>
        <w:pStyle w:val="ListParagraph"/>
        <w:numPr>
          <w:ilvl w:val="0"/>
          <w:numId w:val="30"/>
        </w:numPr>
        <w:tabs>
          <w:tab w:val="left" w:pos="1440"/>
        </w:tabs>
        <w:ind w:left="1800"/>
        <w:rPr>
          <w:rFonts w:eastAsia="Sylfaen"/>
          <w:szCs w:val="24"/>
        </w:rPr>
      </w:pPr>
      <w:r w:rsidRPr="00183200">
        <w:rPr>
          <w:rFonts w:eastAsia="Sylfaen"/>
          <w:szCs w:val="24"/>
        </w:rPr>
        <w:t>If a student wishing to enroll via mobility has completed a creative contest in</w:t>
      </w:r>
      <w:r w:rsidR="00BD6084" w:rsidRPr="00183200">
        <w:rPr>
          <w:rFonts w:eastAsia="Sylfaen"/>
          <w:szCs w:val="24"/>
        </w:rPr>
        <w:t xml:space="preserve"> </w:t>
      </w:r>
      <w:r w:rsidRPr="00183200">
        <w:rPr>
          <w:rFonts w:eastAsia="Sylfaen"/>
          <w:szCs w:val="24"/>
        </w:rPr>
        <w:t>drawing at another higher educational institution and/or has completed drawing or a drawing-related educational component at the higher educational level.</w:t>
      </w:r>
    </w:p>
    <w:p w14:paraId="5C2CE7D1" w14:textId="474955AC" w:rsidR="00D916E7" w:rsidRPr="00183200" w:rsidRDefault="00A77205" w:rsidP="00D44A1C">
      <w:pPr>
        <w:pStyle w:val="a2"/>
        <w:ind w:hanging="1879"/>
      </w:pPr>
      <w:bookmarkStart w:id="14" w:name="_Toc128393556"/>
      <w:r w:rsidRPr="00183200">
        <w:rPr>
          <w:lang w:val="en-US"/>
        </w:rPr>
        <w:t>Evaluation method and criteria of the creative contest</w:t>
      </w:r>
      <w:bookmarkEnd w:id="14"/>
    </w:p>
    <w:p w14:paraId="5B5D961A" w14:textId="7D76059C" w:rsidR="00A77205" w:rsidRPr="00183200" w:rsidRDefault="00FC473C" w:rsidP="00D44A1C">
      <w:pPr>
        <w:pStyle w:val="ListParagraph"/>
        <w:numPr>
          <w:ilvl w:val="0"/>
          <w:numId w:val="31"/>
        </w:numPr>
        <w:ind w:left="1440" w:hanging="900"/>
        <w:jc w:val="both"/>
      </w:pPr>
      <w:r w:rsidRPr="00183200">
        <w:t>Within the framework of the creative tour, the skills of building and graphically performing the given subject in nature are tested</w:t>
      </w:r>
      <w:r w:rsidR="00FB5F05" w:rsidRPr="00183200">
        <w:t>.</w:t>
      </w:r>
      <w:r w:rsidR="00DF0281" w:rsidRPr="00183200">
        <w:t xml:space="preserve"> </w:t>
      </w:r>
    </w:p>
    <w:p w14:paraId="0B9253AF" w14:textId="4B4CA01F" w:rsidR="0041466D" w:rsidRPr="00183200" w:rsidRDefault="0041466D" w:rsidP="00D44A1C">
      <w:pPr>
        <w:pStyle w:val="ListParagraph"/>
        <w:numPr>
          <w:ilvl w:val="0"/>
          <w:numId w:val="31"/>
        </w:numPr>
        <w:ind w:left="1440" w:hanging="900"/>
        <w:jc w:val="both"/>
      </w:pPr>
      <w:r w:rsidRPr="00183200">
        <w:t>The candidate must submit to the commission his/her work, drawn by hand, on a white</w:t>
      </w:r>
      <w:r w:rsidR="00DF0281" w:rsidRPr="00183200">
        <w:t xml:space="preserve"> </w:t>
      </w:r>
      <w:r w:rsidRPr="00183200">
        <w:t>paper, with a black pencil:</w:t>
      </w:r>
    </w:p>
    <w:p w14:paraId="07A11F71" w14:textId="1BFF6991" w:rsidR="0041466D" w:rsidRPr="00183200" w:rsidRDefault="0041466D" w:rsidP="00D44A1C">
      <w:pPr>
        <w:ind w:left="1530" w:hanging="90"/>
        <w:jc w:val="both"/>
      </w:pPr>
      <w:r w:rsidRPr="00183200">
        <w:t xml:space="preserve">a) </w:t>
      </w:r>
      <w:r w:rsidR="00D44A1C" w:rsidRPr="00183200">
        <w:t>A</w:t>
      </w:r>
      <w:r w:rsidRPr="00183200">
        <w:t>t least 2 (two) drawings of a geometric figure (cube, sphere, pyramid, cone, parallelepiped, cylinder or other) and</w:t>
      </w:r>
    </w:p>
    <w:p w14:paraId="3F49FF6B" w14:textId="504FB3C2" w:rsidR="003D48FF" w:rsidRPr="00183200" w:rsidRDefault="0041466D" w:rsidP="00D44A1C">
      <w:pPr>
        <w:ind w:left="1530" w:hanging="90"/>
        <w:jc w:val="both"/>
      </w:pPr>
      <w:r w:rsidRPr="00183200">
        <w:t>b) At least 2 (two) graphic sketches of any type of architectural object (R3I15F1).</w:t>
      </w:r>
    </w:p>
    <w:p w14:paraId="31B7D713" w14:textId="721DDE24" w:rsidR="00E13597" w:rsidRPr="00183200" w:rsidRDefault="00E13597" w:rsidP="00D44A1C">
      <w:pPr>
        <w:pStyle w:val="ListParagraph"/>
        <w:numPr>
          <w:ilvl w:val="0"/>
          <w:numId w:val="31"/>
        </w:numPr>
        <w:ind w:left="1440" w:hanging="900"/>
        <w:jc w:val="both"/>
      </w:pPr>
      <w:r w:rsidRPr="00183200">
        <w:lastRenderedPageBreak/>
        <w:t xml:space="preserve">Candidates additionally complete small fragments of their works, in the presence of the members of the commission (each small fragment of the works defined by subsections "a" and "b" of clause 4.2). </w:t>
      </w:r>
    </w:p>
    <w:p w14:paraId="1A22790D" w14:textId="3D3BE44F" w:rsidR="002162BB" w:rsidRPr="00183200" w:rsidRDefault="00DF0281" w:rsidP="00D44A1C">
      <w:pPr>
        <w:pStyle w:val="ListParagraph"/>
        <w:numPr>
          <w:ilvl w:val="0"/>
          <w:numId w:val="31"/>
        </w:numPr>
        <w:ind w:left="1440" w:hanging="900"/>
        <w:jc w:val="both"/>
      </w:pPr>
      <w:r w:rsidRPr="00183200">
        <w:t xml:space="preserve">Candidates are given 60 minutes to complete both tasks </w:t>
      </w:r>
      <w:r w:rsidR="00E13597" w:rsidRPr="00183200">
        <w:t xml:space="preserve">in the presence of </w:t>
      </w:r>
      <w:r w:rsidRPr="00183200">
        <w:t>the commission.</w:t>
      </w:r>
    </w:p>
    <w:p w14:paraId="2E0A9E42" w14:textId="78FC085E" w:rsidR="002162BB" w:rsidRPr="00183200" w:rsidRDefault="002A7F74" w:rsidP="00D44A1C">
      <w:pPr>
        <w:pStyle w:val="ListParagraph"/>
        <w:numPr>
          <w:ilvl w:val="0"/>
          <w:numId w:val="31"/>
        </w:numPr>
        <w:ind w:left="1440" w:hanging="900"/>
        <w:jc w:val="both"/>
      </w:pPr>
      <w:r w:rsidRPr="00183200">
        <w:t xml:space="preserve"> </w:t>
      </w:r>
      <w:r w:rsidR="00DF0281" w:rsidRPr="00183200">
        <w:t>The commission evaluates candidates according to the rubric defined by R3I15F1.</w:t>
      </w:r>
    </w:p>
    <w:p w14:paraId="630EA697" w14:textId="77777777" w:rsidR="00DF0281" w:rsidRPr="00183200" w:rsidRDefault="002A7F74" w:rsidP="00D44A1C">
      <w:pPr>
        <w:pStyle w:val="ListParagraph"/>
        <w:numPr>
          <w:ilvl w:val="0"/>
          <w:numId w:val="31"/>
        </w:numPr>
        <w:ind w:left="1440" w:hanging="900"/>
        <w:jc w:val="both"/>
      </w:pPr>
      <w:r w:rsidRPr="00183200">
        <w:t xml:space="preserve"> </w:t>
      </w:r>
      <w:r w:rsidR="00DF0281" w:rsidRPr="00183200">
        <w:t>At least 6 (six) works are evaluated by the commission. The maximum score for each work is 10. The maximum number of points received by candidates is 60 points.</w:t>
      </w:r>
    </w:p>
    <w:p w14:paraId="69854715" w14:textId="77777777" w:rsidR="00DF0281" w:rsidRPr="00183200" w:rsidRDefault="00DF0281" w:rsidP="00D44A1C">
      <w:pPr>
        <w:pStyle w:val="ListParagraph"/>
        <w:numPr>
          <w:ilvl w:val="0"/>
          <w:numId w:val="31"/>
        </w:numPr>
        <w:ind w:left="1440" w:hanging="900"/>
        <w:jc w:val="both"/>
      </w:pPr>
      <w:r w:rsidRPr="00183200">
        <w:t>Candidates will be considered to have passed the creative contest successfully, if the   number of points received by them is 40 or more points.</w:t>
      </w:r>
    </w:p>
    <w:p w14:paraId="7E8969A8" w14:textId="389666F5" w:rsidR="00DF0281" w:rsidRPr="00183200" w:rsidRDefault="00DF0281" w:rsidP="00D44A1C">
      <w:pPr>
        <w:pStyle w:val="ListParagraph"/>
        <w:numPr>
          <w:ilvl w:val="0"/>
          <w:numId w:val="31"/>
        </w:numPr>
        <w:ind w:left="1440" w:hanging="900"/>
        <w:jc w:val="both"/>
      </w:pPr>
      <w:r w:rsidRPr="00183200">
        <w:t>In case of failure to perform one of the tasks defined by clause 4.3 by the candidate, the evaluation of the work</w:t>
      </w:r>
      <w:r w:rsidR="00183200" w:rsidRPr="00183200">
        <w:t xml:space="preserve"> defined by 4.2</w:t>
      </w:r>
      <w:r w:rsidRPr="00183200">
        <w:t xml:space="preserve"> is annulled.</w:t>
      </w:r>
    </w:p>
    <w:p w14:paraId="24D0C15C" w14:textId="3CA77F6C" w:rsidR="001A0554" w:rsidRPr="00183200" w:rsidRDefault="002A7F74" w:rsidP="00D44A1C">
      <w:pPr>
        <w:pStyle w:val="a2"/>
        <w:ind w:hanging="1879"/>
        <w:rPr>
          <w:lang w:val="en-US"/>
        </w:rPr>
      </w:pPr>
      <w:bookmarkStart w:id="15" w:name="_Toc128393557"/>
      <w:r w:rsidRPr="00183200">
        <w:rPr>
          <w:lang w:val="en-US"/>
        </w:rPr>
        <w:t>Final Provisions</w:t>
      </w:r>
      <w:bookmarkEnd w:id="15"/>
    </w:p>
    <w:p w14:paraId="307DFB68" w14:textId="1674B5E6" w:rsidR="00A54F54" w:rsidRPr="00183200" w:rsidRDefault="00D44A1C" w:rsidP="00D44A1C">
      <w:pPr>
        <w:pStyle w:val="a3"/>
      </w:pPr>
      <w:r w:rsidRPr="00183200">
        <w:t xml:space="preserve">Issues </w:t>
      </w:r>
      <w:r w:rsidR="002A7F74" w:rsidRPr="00183200">
        <w:t>that are not defined by this rule are regulated in accordance with the requirements of the Georgian legislation and other provisions of the university.</w:t>
      </w:r>
    </w:p>
    <w:p w14:paraId="04A60315" w14:textId="7708FB3F" w:rsidR="00A54F54" w:rsidRPr="00183200" w:rsidRDefault="00A54F54" w:rsidP="00D44A1C">
      <w:pPr>
        <w:pStyle w:val="a3"/>
      </w:pPr>
      <w:r w:rsidRPr="00183200">
        <w:t xml:space="preserve">The implementation of this rule is supervised by the </w:t>
      </w:r>
      <w:r w:rsidR="00D44A1C" w:rsidRPr="00183200">
        <w:t>V</w:t>
      </w:r>
      <w:r w:rsidRPr="00183200">
        <w:t xml:space="preserve">ice-rector </w:t>
      </w:r>
      <w:r w:rsidR="00D44A1C" w:rsidRPr="00183200">
        <w:t xml:space="preserve">for </w:t>
      </w:r>
      <w:r w:rsidRPr="00183200">
        <w:t>Education and Science.</w:t>
      </w:r>
      <w:r w:rsidRPr="00183200">
        <w:tab/>
      </w:r>
    </w:p>
    <w:p w14:paraId="404C317C" w14:textId="04A5E5A2" w:rsidR="00A54F54" w:rsidRPr="006B54D7" w:rsidRDefault="00A54F54" w:rsidP="00A54F54">
      <w:pPr>
        <w:sectPr w:rsidR="00A54F54" w:rsidRPr="006B54D7" w:rsidSect="001D339E">
          <w:headerReference w:type="default" r:id="rId14"/>
          <w:footerReference w:type="default" r:id="rId15"/>
          <w:pgSz w:w="11907" w:h="16839" w:code="9"/>
          <w:pgMar w:top="1418" w:right="851" w:bottom="1985" w:left="1134" w:header="709" w:footer="709" w:gutter="0"/>
          <w:cols w:space="708"/>
          <w:docGrid w:linePitch="360"/>
        </w:sectPr>
      </w:pPr>
    </w:p>
    <w:p w14:paraId="54ABF2D1" w14:textId="77777777" w:rsidR="001D339E" w:rsidRPr="006B54D7" w:rsidRDefault="001D339E" w:rsidP="001D339E">
      <w:pPr>
        <w:spacing w:before="120" w:after="120"/>
        <w:ind w:left="1276"/>
        <w:rPr>
          <w:rFonts w:eastAsia="Sylfaen"/>
          <w:szCs w:val="24"/>
        </w:rPr>
      </w:pPr>
    </w:p>
    <w:p w14:paraId="638F1743" w14:textId="77777777" w:rsidR="001D339E" w:rsidRPr="006B54D7" w:rsidRDefault="001D339E" w:rsidP="001D339E">
      <w:pPr>
        <w:spacing w:before="120" w:after="120"/>
        <w:ind w:left="1276"/>
        <w:rPr>
          <w:rFonts w:eastAsia="Sylfaen"/>
          <w:szCs w:val="24"/>
        </w:rPr>
      </w:pPr>
    </w:p>
    <w:p w14:paraId="037C4F4B" w14:textId="77777777" w:rsidR="001D339E" w:rsidRPr="006B54D7" w:rsidRDefault="001D339E" w:rsidP="001D339E">
      <w:pPr>
        <w:spacing w:before="120" w:after="120"/>
        <w:ind w:left="1276"/>
        <w:rPr>
          <w:rFonts w:eastAsia="Sylfaen"/>
          <w:szCs w:val="24"/>
        </w:rPr>
      </w:pPr>
    </w:p>
    <w:p w14:paraId="610FFB05" w14:textId="73102D73" w:rsidR="001D339E" w:rsidRPr="006B54D7" w:rsidRDefault="001D339E" w:rsidP="001D339E">
      <w:pPr>
        <w:spacing w:before="120" w:after="120"/>
        <w:ind w:left="1276"/>
        <w:rPr>
          <w:rFonts w:eastAsia="Sylfaen"/>
          <w:szCs w:val="24"/>
        </w:rPr>
      </w:pPr>
    </w:p>
    <w:p w14:paraId="737C0C7B" w14:textId="77777777" w:rsidR="001D339E" w:rsidRPr="006B54D7" w:rsidRDefault="001D339E" w:rsidP="001D339E">
      <w:pPr>
        <w:spacing w:before="120" w:after="120"/>
        <w:ind w:left="1276"/>
        <w:rPr>
          <w:rFonts w:eastAsia="Sylfaen"/>
          <w:szCs w:val="24"/>
        </w:rPr>
      </w:pPr>
    </w:p>
    <w:p w14:paraId="78F7C317" w14:textId="77777777" w:rsidR="001D339E" w:rsidRPr="006B54D7" w:rsidRDefault="001D339E" w:rsidP="001D339E">
      <w:pPr>
        <w:spacing w:before="120" w:after="120"/>
        <w:ind w:left="1276"/>
        <w:rPr>
          <w:rFonts w:eastAsia="Sylfaen"/>
          <w:szCs w:val="24"/>
        </w:rPr>
      </w:pPr>
    </w:p>
    <w:p w14:paraId="540445A9" w14:textId="77777777" w:rsidR="001D339E" w:rsidRPr="006B54D7" w:rsidRDefault="001D339E" w:rsidP="001D339E">
      <w:pPr>
        <w:spacing w:before="120" w:after="120"/>
        <w:ind w:left="1276"/>
        <w:jc w:val="both"/>
        <w:rPr>
          <w:szCs w:val="24"/>
        </w:rPr>
      </w:pPr>
    </w:p>
    <w:p w14:paraId="42F14B6C" w14:textId="77777777" w:rsidR="001D339E" w:rsidRPr="006B54D7" w:rsidRDefault="001D339E" w:rsidP="001D339E">
      <w:pPr>
        <w:spacing w:before="120" w:after="120" w:line="269" w:lineRule="auto"/>
        <w:jc w:val="center"/>
        <w:rPr>
          <w:szCs w:val="24"/>
        </w:rPr>
      </w:pPr>
      <w:r w:rsidRPr="006B54D7">
        <w:rPr>
          <w:i/>
          <w:szCs w:val="24"/>
        </w:rPr>
        <w:t xml:space="preserve">Ignorance of rules of the university shall not be a defense to anyone. </w:t>
      </w:r>
      <w:r w:rsidRPr="006B54D7">
        <w:rPr>
          <w:i/>
          <w:szCs w:val="24"/>
        </w:rPr>
        <w:br/>
        <w:t>All are therefore required to familiarize themselves with the rules and regulations as outlined in the related IBSU documentation.</w:t>
      </w:r>
    </w:p>
    <w:p w14:paraId="3DE73EB5" w14:textId="77777777" w:rsidR="001D339E" w:rsidRPr="006B54D7" w:rsidRDefault="001D339E" w:rsidP="001D339E">
      <w:pPr>
        <w:autoSpaceDE w:val="0"/>
        <w:autoSpaceDN w:val="0"/>
        <w:adjustRightInd w:val="0"/>
        <w:spacing w:after="0" w:line="240" w:lineRule="auto"/>
        <w:jc w:val="both"/>
        <w:textAlignment w:val="center"/>
        <w:rPr>
          <w:rFonts w:eastAsiaTheme="minorEastAsia"/>
          <w:b/>
          <w:iCs/>
          <w:color w:val="000000"/>
          <w:szCs w:val="24"/>
          <w:u w:val="single"/>
          <w:lang w:eastAsia="tr-TR"/>
        </w:rPr>
      </w:pPr>
    </w:p>
    <w:p w14:paraId="6B5D82BD" w14:textId="77777777" w:rsidR="001D339E" w:rsidRPr="006B54D7" w:rsidRDefault="001D339E" w:rsidP="001D339E">
      <w:pPr>
        <w:autoSpaceDE w:val="0"/>
        <w:autoSpaceDN w:val="0"/>
        <w:adjustRightInd w:val="0"/>
        <w:spacing w:before="120" w:after="120" w:line="264" w:lineRule="auto"/>
        <w:ind w:left="221" w:firstLine="284"/>
        <w:jc w:val="both"/>
        <w:textAlignment w:val="center"/>
        <w:rPr>
          <w:rFonts w:eastAsiaTheme="minorEastAsia"/>
          <w:iCs/>
          <w:color w:val="000000"/>
          <w:szCs w:val="24"/>
          <w:lang w:eastAsia="tr-TR"/>
        </w:rPr>
      </w:pPr>
    </w:p>
    <w:p w14:paraId="7D6D7675" w14:textId="77777777" w:rsidR="001D339E" w:rsidRPr="006B54D7" w:rsidRDefault="001D339E" w:rsidP="001D339E">
      <w:pPr>
        <w:pBdr>
          <w:top w:val="single" w:sz="4" w:space="1" w:color="auto"/>
          <w:bottom w:val="single" w:sz="4" w:space="1" w:color="auto"/>
        </w:pBdr>
        <w:autoSpaceDE w:val="0"/>
        <w:autoSpaceDN w:val="0"/>
        <w:adjustRightInd w:val="0"/>
        <w:spacing w:before="120" w:after="120" w:line="264" w:lineRule="auto"/>
        <w:jc w:val="center"/>
        <w:textAlignment w:val="center"/>
        <w:rPr>
          <w:rFonts w:eastAsiaTheme="minorEastAsia"/>
          <w:i/>
          <w:iCs/>
          <w:color w:val="000000"/>
          <w:szCs w:val="24"/>
          <w:lang w:eastAsia="tr-TR"/>
        </w:rPr>
      </w:pPr>
      <w:r w:rsidRPr="006B54D7">
        <w:rPr>
          <w:rFonts w:eastAsiaTheme="minorEastAsia"/>
          <w:i/>
          <w:iCs/>
          <w:color w:val="000000"/>
          <w:szCs w:val="24"/>
          <w:lang w:eastAsia="tr-TR"/>
        </w:rPr>
        <w:t>IBSU is an equal opportunity institution. It does not discriminate against any member of its community on the basis of gender, race, nationality, ancestry, creed, marital or parental status, or physical, mental, emotional, or learning disabilities in its educational programs and activities.</w:t>
      </w:r>
    </w:p>
    <w:p w14:paraId="4F7CA229" w14:textId="43A2EDE7" w:rsidR="001D339E" w:rsidRPr="006B54D7" w:rsidRDefault="001D339E" w:rsidP="001D339E">
      <w:pPr>
        <w:autoSpaceDE w:val="0"/>
        <w:autoSpaceDN w:val="0"/>
        <w:adjustRightInd w:val="0"/>
        <w:spacing w:after="0" w:line="240" w:lineRule="auto"/>
        <w:jc w:val="both"/>
        <w:textAlignment w:val="center"/>
        <w:rPr>
          <w:rFonts w:eastAsiaTheme="minorEastAsia"/>
          <w:iCs/>
          <w:color w:val="000000"/>
          <w:lang w:eastAsia="tr-TR"/>
        </w:rPr>
      </w:pPr>
    </w:p>
    <w:p w14:paraId="5C8D83B8" w14:textId="3C030AA7" w:rsidR="006A4318" w:rsidRPr="006B54D7" w:rsidRDefault="006A4318" w:rsidP="001D339E">
      <w:pPr>
        <w:autoSpaceDE w:val="0"/>
        <w:autoSpaceDN w:val="0"/>
        <w:adjustRightInd w:val="0"/>
        <w:spacing w:after="0" w:line="240" w:lineRule="auto"/>
        <w:jc w:val="both"/>
        <w:textAlignment w:val="center"/>
        <w:rPr>
          <w:rFonts w:eastAsiaTheme="minorEastAsia"/>
          <w:b/>
          <w:iCs/>
          <w:color w:val="000000"/>
          <w:u w:val="single"/>
          <w:lang w:eastAsia="tr-TR"/>
        </w:rPr>
      </w:pPr>
    </w:p>
    <w:p w14:paraId="5BBC7638" w14:textId="77777777" w:rsidR="006A4318" w:rsidRPr="006B54D7" w:rsidRDefault="006A4318" w:rsidP="001D339E">
      <w:pPr>
        <w:autoSpaceDE w:val="0"/>
        <w:autoSpaceDN w:val="0"/>
        <w:adjustRightInd w:val="0"/>
        <w:spacing w:after="0" w:line="240" w:lineRule="auto"/>
        <w:jc w:val="both"/>
        <w:textAlignment w:val="center"/>
        <w:rPr>
          <w:rFonts w:eastAsiaTheme="minorEastAsia"/>
          <w:b/>
          <w:iCs/>
          <w:color w:val="000000"/>
          <w:u w:val="single"/>
          <w:lang w:eastAsia="tr-TR"/>
        </w:rPr>
      </w:pPr>
    </w:p>
    <w:p w14:paraId="7B65D73B" w14:textId="77777777" w:rsidR="001D339E" w:rsidRPr="006B54D7" w:rsidRDefault="001D339E" w:rsidP="001D339E">
      <w:pPr>
        <w:autoSpaceDE w:val="0"/>
        <w:autoSpaceDN w:val="0"/>
        <w:adjustRightInd w:val="0"/>
        <w:spacing w:after="0" w:line="240" w:lineRule="auto"/>
        <w:jc w:val="both"/>
        <w:textAlignment w:val="center"/>
        <w:rPr>
          <w:rFonts w:eastAsiaTheme="minorEastAsia"/>
          <w:b/>
          <w:iCs/>
          <w:color w:val="000000"/>
          <w:u w:val="single"/>
          <w:lang w:eastAsia="tr-TR"/>
        </w:rPr>
      </w:pPr>
    </w:p>
    <w:p w14:paraId="0CFEF88F" w14:textId="77777777" w:rsidR="001D339E" w:rsidRPr="006B54D7" w:rsidRDefault="001D339E" w:rsidP="001D339E">
      <w:pPr>
        <w:autoSpaceDE w:val="0"/>
        <w:autoSpaceDN w:val="0"/>
        <w:adjustRightInd w:val="0"/>
        <w:spacing w:after="0" w:line="240" w:lineRule="auto"/>
        <w:jc w:val="both"/>
        <w:textAlignment w:val="center"/>
        <w:rPr>
          <w:rFonts w:eastAsiaTheme="minorEastAsia"/>
          <w:b/>
          <w:iCs/>
          <w:color w:val="000000"/>
          <w:u w:val="single"/>
          <w:lang w:eastAsia="tr-TR"/>
        </w:rPr>
      </w:pPr>
    </w:p>
    <w:p w14:paraId="2C923ED2" w14:textId="77777777" w:rsidR="001D339E" w:rsidRPr="006B54D7" w:rsidRDefault="001D339E" w:rsidP="001D339E">
      <w:pPr>
        <w:autoSpaceDE w:val="0"/>
        <w:autoSpaceDN w:val="0"/>
        <w:adjustRightInd w:val="0"/>
        <w:spacing w:after="0" w:line="240" w:lineRule="auto"/>
        <w:jc w:val="both"/>
        <w:textAlignment w:val="center"/>
        <w:rPr>
          <w:rFonts w:eastAsiaTheme="minorEastAsia"/>
          <w:b/>
          <w:iCs/>
          <w:color w:val="000000"/>
          <w:u w:val="single"/>
          <w:lang w:eastAsia="tr-TR"/>
        </w:rPr>
      </w:pPr>
    </w:p>
    <w:p w14:paraId="0180D2F6" w14:textId="77777777" w:rsidR="001D339E" w:rsidRPr="006B54D7" w:rsidRDefault="001D339E" w:rsidP="001D339E">
      <w:pPr>
        <w:autoSpaceDE w:val="0"/>
        <w:autoSpaceDN w:val="0"/>
        <w:adjustRightInd w:val="0"/>
        <w:spacing w:after="0" w:line="240" w:lineRule="auto"/>
        <w:jc w:val="center"/>
        <w:textAlignment w:val="center"/>
        <w:rPr>
          <w:rFonts w:eastAsiaTheme="minorEastAsia"/>
          <w:b/>
          <w:iCs/>
          <w:color w:val="000000"/>
          <w:u w:val="single"/>
          <w:lang w:eastAsia="tr-TR"/>
        </w:rPr>
      </w:pPr>
      <w:r w:rsidRPr="006B54D7">
        <w:rPr>
          <w:rFonts w:eastAsiaTheme="minorEastAsia"/>
          <w:b/>
          <w:iCs/>
          <w:color w:val="000000"/>
          <w:u w:val="single"/>
          <w:lang w:eastAsia="tr-TR"/>
        </w:rPr>
        <w:t>Published by:</w:t>
      </w:r>
    </w:p>
    <w:p w14:paraId="4629E495" w14:textId="77777777" w:rsidR="001D339E" w:rsidRPr="006B54D7" w:rsidRDefault="001D339E" w:rsidP="001D339E">
      <w:pPr>
        <w:autoSpaceDE w:val="0"/>
        <w:autoSpaceDN w:val="0"/>
        <w:adjustRightInd w:val="0"/>
        <w:spacing w:after="0" w:line="240" w:lineRule="auto"/>
        <w:jc w:val="center"/>
        <w:textAlignment w:val="center"/>
        <w:rPr>
          <w:rFonts w:eastAsiaTheme="minorEastAsia"/>
          <w:b/>
          <w:iCs/>
          <w:color w:val="000000"/>
          <w:sz w:val="12"/>
          <w:szCs w:val="12"/>
          <w:lang w:eastAsia="tr-TR"/>
        </w:rPr>
      </w:pPr>
    </w:p>
    <w:p w14:paraId="50331154" w14:textId="77777777" w:rsidR="001D339E" w:rsidRPr="006B54D7" w:rsidRDefault="001D339E" w:rsidP="001D339E">
      <w:pPr>
        <w:autoSpaceDE w:val="0"/>
        <w:autoSpaceDN w:val="0"/>
        <w:adjustRightInd w:val="0"/>
        <w:spacing w:after="0" w:line="240" w:lineRule="auto"/>
        <w:jc w:val="center"/>
        <w:textAlignment w:val="center"/>
        <w:rPr>
          <w:rFonts w:eastAsiaTheme="minorEastAsia"/>
          <w:b/>
          <w:iCs/>
          <w:color w:val="000000"/>
          <w:lang w:eastAsia="tr-TR"/>
        </w:rPr>
      </w:pPr>
      <w:r w:rsidRPr="006B54D7">
        <w:rPr>
          <w:rFonts w:eastAsiaTheme="minorEastAsia"/>
          <w:b/>
          <w:iCs/>
          <w:color w:val="000000"/>
          <w:lang w:eastAsia="tr-TR"/>
        </w:rPr>
        <w:t>INTERNATIONAL BLACK SEA UNIVERSITY</w:t>
      </w:r>
    </w:p>
    <w:p w14:paraId="522CA9B8" w14:textId="77777777" w:rsidR="001D339E" w:rsidRPr="006B54D7" w:rsidRDefault="001D339E" w:rsidP="001D339E">
      <w:pPr>
        <w:autoSpaceDE w:val="0"/>
        <w:autoSpaceDN w:val="0"/>
        <w:adjustRightInd w:val="0"/>
        <w:spacing w:after="0" w:line="240" w:lineRule="auto"/>
        <w:jc w:val="center"/>
        <w:textAlignment w:val="center"/>
        <w:rPr>
          <w:rFonts w:eastAsiaTheme="minorEastAsia"/>
          <w:iCs/>
          <w:color w:val="000000"/>
          <w:lang w:eastAsia="tr-TR"/>
        </w:rPr>
      </w:pPr>
      <w:r w:rsidRPr="006B54D7">
        <w:rPr>
          <w:rFonts w:eastAsiaTheme="minorEastAsia"/>
          <w:iCs/>
          <w:color w:val="000000"/>
          <w:lang w:eastAsia="tr-TR"/>
        </w:rPr>
        <w:t xml:space="preserve">David </w:t>
      </w:r>
      <w:proofErr w:type="spellStart"/>
      <w:r w:rsidRPr="006B54D7">
        <w:rPr>
          <w:rFonts w:eastAsiaTheme="minorEastAsia"/>
          <w:iCs/>
          <w:color w:val="000000"/>
          <w:lang w:eastAsia="tr-TR"/>
        </w:rPr>
        <w:t>Agmashenebeli</w:t>
      </w:r>
      <w:proofErr w:type="spellEnd"/>
      <w:r w:rsidRPr="006B54D7">
        <w:rPr>
          <w:rFonts w:eastAsiaTheme="minorEastAsia"/>
          <w:iCs/>
          <w:color w:val="000000"/>
          <w:lang w:eastAsia="tr-TR"/>
        </w:rPr>
        <w:t xml:space="preserve"> Alley 13km, 2, Tbilisi, 0131, </w:t>
      </w:r>
      <w:r w:rsidRPr="006B54D7">
        <w:rPr>
          <w:rFonts w:eastAsiaTheme="minorEastAsia"/>
          <w:iCs/>
          <w:color w:val="000000"/>
          <w:lang w:eastAsia="tr-TR"/>
        </w:rPr>
        <w:br/>
        <w:t>Republic of Georgia</w:t>
      </w:r>
    </w:p>
    <w:p w14:paraId="5D8EC793" w14:textId="0EEE2C98" w:rsidR="008238D1" w:rsidRPr="006B54D7" w:rsidRDefault="001D339E" w:rsidP="001D339E">
      <w:pPr>
        <w:autoSpaceDE w:val="0"/>
        <w:autoSpaceDN w:val="0"/>
        <w:adjustRightInd w:val="0"/>
        <w:spacing w:after="0" w:line="240" w:lineRule="auto"/>
        <w:jc w:val="center"/>
        <w:textAlignment w:val="center"/>
        <w:rPr>
          <w:rFonts w:eastAsiaTheme="minorEastAsia"/>
          <w:iCs/>
          <w:color w:val="000000"/>
          <w:lang w:eastAsia="tr-TR"/>
        </w:rPr>
      </w:pPr>
      <w:r w:rsidRPr="006B54D7">
        <w:rPr>
          <w:rFonts w:eastAsiaTheme="minorEastAsia"/>
          <w:iCs/>
          <w:color w:val="000000"/>
          <w:u w:val="single"/>
          <w:lang w:eastAsia="tr-TR"/>
        </w:rPr>
        <w:t>www.ibsu.edu.ge</w:t>
      </w:r>
      <w:r w:rsidRPr="006B54D7">
        <w:rPr>
          <w:rFonts w:eastAsiaTheme="minorEastAsia"/>
          <w:iCs/>
          <w:color w:val="000000"/>
          <w:lang w:eastAsia="tr-TR"/>
        </w:rPr>
        <w:br/>
      </w:r>
      <w:r w:rsidRPr="006B54D7">
        <w:rPr>
          <w:rFonts w:eastAsiaTheme="minorEastAsia"/>
          <w:i/>
          <w:iCs/>
          <w:color w:val="000000"/>
          <w:lang w:eastAsia="tr-TR"/>
        </w:rPr>
        <w:t>contact@ibsu.edu.ge</w:t>
      </w:r>
    </w:p>
    <w:sectPr w:rsidR="008238D1" w:rsidRPr="006B54D7" w:rsidSect="002A4D7D">
      <w:headerReference w:type="default" r:id="rId16"/>
      <w:footerReference w:type="default" r:id="rId17"/>
      <w:pgSz w:w="11907" w:h="16839" w:code="9"/>
      <w:pgMar w:top="3119" w:right="851" w:bottom="1985" w:left="1134" w:header="720" w:footer="720" w:gutter="2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0B16" w14:textId="77777777" w:rsidR="00361D29" w:rsidRDefault="00361D29" w:rsidP="005840D4">
      <w:pPr>
        <w:spacing w:after="0" w:line="240" w:lineRule="auto"/>
      </w:pPr>
      <w:r>
        <w:separator/>
      </w:r>
    </w:p>
  </w:endnote>
  <w:endnote w:type="continuationSeparator" w:id="0">
    <w:p w14:paraId="6FAC99FD" w14:textId="77777777" w:rsidR="00361D29" w:rsidRDefault="00361D29" w:rsidP="00584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dinbold «T»">
    <w:panose1 w:val="00000000000000000000"/>
    <w:charset w:val="A2"/>
    <w:family w:val="auto"/>
    <w:notTrueType/>
    <w:pitch w:val="variable"/>
    <w:sig w:usb0="00000007" w:usb1="00000000" w:usb2="00000000" w:usb3="00000000" w:csb0="0000001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2215" w14:textId="77777777" w:rsidR="00C44815" w:rsidRPr="00F624D5" w:rsidRDefault="00C44815" w:rsidP="00C44815">
    <w:pPr>
      <w:pStyle w:val="Footer"/>
      <w:rPr>
        <w:rFonts w:ascii="Calibri" w:eastAsia="Times New Roman" w:cs="Times New Roman"/>
      </w:rPr>
    </w:pPr>
    <w:r w:rsidRPr="00F624D5">
      <w:rPr>
        <w:rFonts w:ascii="Calibri" w:eastAsia="Times New Roman" w:cs="Times New Roman"/>
      </w:rPr>
      <w:t>IBSU PROPRIETARY INFORMATION</w:t>
    </w:r>
  </w:p>
  <w:p w14:paraId="73FEA3F4" w14:textId="4240345E" w:rsidR="00F374F5" w:rsidRPr="00854FF0" w:rsidRDefault="00C44815" w:rsidP="00854FF0">
    <w:pPr>
      <w:pStyle w:val="Footer"/>
    </w:pPr>
    <w:r w:rsidRPr="00F624D5">
      <w:rPr>
        <w:rFonts w:ascii="Calibri" w:eastAsia="Times New Roman" w:cs="Times New Roman"/>
      </w:rPr>
      <w:t>Prior to use, ensure this document is the most recent revision by checking the List of QMS Documents online. To request a change, please contact the office/board that prepared the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3791"/>
      <w:gridCol w:w="2852"/>
    </w:tblGrid>
    <w:tr w:rsidR="00F374F5" w:rsidRPr="00977379" w14:paraId="6DCECCFE" w14:textId="77777777" w:rsidTr="001D1E1A">
      <w:tc>
        <w:tcPr>
          <w:tcW w:w="3227" w:type="dxa"/>
        </w:tcPr>
        <w:p w14:paraId="7CA14D87" w14:textId="77777777" w:rsidR="00F374F5" w:rsidRPr="00977379" w:rsidRDefault="00F374F5" w:rsidP="001D1E1A">
          <w:pPr>
            <w:pStyle w:val="Footer"/>
          </w:pPr>
          <w:r w:rsidRPr="00977379">
            <w:rPr>
              <w:lang w:val="tr-TR"/>
            </w:rPr>
            <w:t>IBSU.R34E</w:t>
          </w:r>
        </w:p>
      </w:tc>
      <w:tc>
        <w:tcPr>
          <w:tcW w:w="4111" w:type="dxa"/>
        </w:tcPr>
        <w:p w14:paraId="5328227D" w14:textId="77777777" w:rsidR="00F374F5" w:rsidRPr="00977379" w:rsidRDefault="00F374F5" w:rsidP="001D1E1A">
          <w:pPr>
            <w:pStyle w:val="Footer"/>
            <w:rPr>
              <w:lang w:val="ka-GE"/>
            </w:rPr>
          </w:pPr>
          <w:r w:rsidRPr="00977379">
            <w:t>REVISION DATE: 06.05.</w:t>
          </w:r>
          <w:r w:rsidRPr="00977379">
            <w:rPr>
              <w:lang w:val="ka-GE"/>
            </w:rPr>
            <w:t>2015</w:t>
          </w:r>
        </w:p>
      </w:tc>
      <w:tc>
        <w:tcPr>
          <w:tcW w:w="3112" w:type="dxa"/>
        </w:tcPr>
        <w:p w14:paraId="45BFE55C" w14:textId="380BEBB2" w:rsidR="00F374F5" w:rsidRPr="00977379" w:rsidRDefault="00F374F5" w:rsidP="001D1E1A">
          <w:pPr>
            <w:pStyle w:val="Footer"/>
            <w:jc w:val="right"/>
          </w:pPr>
          <w:r w:rsidRPr="00977379">
            <w:t xml:space="preserve">PAGE: </w:t>
          </w:r>
          <w:r>
            <w:fldChar w:fldCharType="begin"/>
          </w:r>
          <w:r>
            <w:instrText xml:space="preserve"> PAGE   \* MERGEFORMAT </w:instrText>
          </w:r>
          <w:r>
            <w:fldChar w:fldCharType="separate"/>
          </w:r>
          <w:r>
            <w:rPr>
              <w:noProof/>
            </w:rPr>
            <w:t>2</w:t>
          </w:r>
          <w:r>
            <w:rPr>
              <w:noProof/>
            </w:rPr>
            <w:fldChar w:fldCharType="end"/>
          </w:r>
          <w:r w:rsidRPr="00977379">
            <w:rPr>
              <w:noProof/>
            </w:rPr>
            <w:t xml:space="preserve"> of </w:t>
          </w:r>
          <w:r w:rsidR="002679F2">
            <w:rPr>
              <w:noProof/>
            </w:rPr>
            <w:fldChar w:fldCharType="begin"/>
          </w:r>
          <w:r w:rsidR="002679F2">
            <w:rPr>
              <w:noProof/>
            </w:rPr>
            <w:instrText xml:space="preserve"> NUMPAGES   \* MERGEFORMAT </w:instrText>
          </w:r>
          <w:r w:rsidR="002679F2">
            <w:rPr>
              <w:noProof/>
            </w:rPr>
            <w:fldChar w:fldCharType="separate"/>
          </w:r>
          <w:r w:rsidR="00EF5621">
            <w:rPr>
              <w:noProof/>
            </w:rPr>
            <w:t>14</w:t>
          </w:r>
          <w:r w:rsidR="002679F2">
            <w:rPr>
              <w:noProof/>
            </w:rPr>
            <w:fldChar w:fldCharType="end"/>
          </w:r>
        </w:p>
      </w:tc>
    </w:tr>
  </w:tbl>
  <w:p w14:paraId="319B0C8F" w14:textId="77777777" w:rsidR="00F374F5" w:rsidRPr="00977379" w:rsidRDefault="00F374F5" w:rsidP="001D1E1A">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0"/>
      <w:gridCol w:w="3995"/>
      <w:gridCol w:w="2877"/>
    </w:tblGrid>
    <w:tr w:rsidR="00F374F5" w:rsidRPr="002F4B87" w14:paraId="28637854" w14:textId="77777777" w:rsidTr="002F4B87">
      <w:trPr>
        <w:trHeight w:val="85"/>
      </w:trPr>
      <w:tc>
        <w:tcPr>
          <w:tcW w:w="1537" w:type="pct"/>
        </w:tcPr>
        <w:p w14:paraId="46CEA14F" w14:textId="73E92C2A" w:rsidR="00F374F5" w:rsidRPr="002F4B87" w:rsidRDefault="00BA0771" w:rsidP="00C619ED">
          <w:pPr>
            <w:pStyle w:val="Footer"/>
            <w:rPr>
              <w:rFonts w:cstheme="minorHAnsi"/>
            </w:rPr>
          </w:pPr>
          <w:r w:rsidRPr="00BA0771">
            <w:rPr>
              <w:rFonts w:cstheme="minorHAnsi"/>
              <w:szCs w:val="24"/>
              <w:lang w:val="en-GB"/>
            </w:rPr>
            <w:t>IBSU.R</w:t>
          </w:r>
          <w:r w:rsidR="00C1173C">
            <w:rPr>
              <w:rFonts w:cstheme="minorHAnsi"/>
              <w:szCs w:val="24"/>
              <w:lang w:val="en-GB"/>
            </w:rPr>
            <w:t>3</w:t>
          </w:r>
          <w:r w:rsidRPr="00BA0771">
            <w:rPr>
              <w:rFonts w:cstheme="minorHAnsi"/>
              <w:szCs w:val="24"/>
              <w:lang w:val="en-GB"/>
            </w:rPr>
            <w:t>I15.G</w:t>
          </w:r>
        </w:p>
      </w:tc>
      <w:tc>
        <w:tcPr>
          <w:tcW w:w="2013" w:type="pct"/>
        </w:tcPr>
        <w:p w14:paraId="000F3B2E" w14:textId="79D970EA" w:rsidR="00F374F5" w:rsidRPr="002F4B87" w:rsidRDefault="00F374F5" w:rsidP="00EF6598">
          <w:pPr>
            <w:pStyle w:val="Footer"/>
            <w:rPr>
              <w:rFonts w:cstheme="minorHAnsi"/>
              <w:lang w:val="ka-GE"/>
            </w:rPr>
          </w:pPr>
          <w:r w:rsidRPr="002F4B87">
            <w:rPr>
              <w:rFonts w:cstheme="minorHAnsi"/>
            </w:rPr>
            <w:t>Version</w:t>
          </w:r>
          <w:r w:rsidRPr="002F4B87">
            <w:rPr>
              <w:rFonts w:cstheme="minorHAnsi"/>
              <w:lang w:val="ka-GE"/>
            </w:rPr>
            <w:t xml:space="preserve"> </w:t>
          </w:r>
          <w:r w:rsidRPr="002F4B87">
            <w:rPr>
              <w:rFonts w:cstheme="minorHAnsi"/>
            </w:rPr>
            <w:t>№: 1.0</w:t>
          </w:r>
          <w:r w:rsidRPr="002F4B87">
            <w:rPr>
              <w:rFonts w:cstheme="minorHAnsi"/>
              <w:lang w:val="ka-GE"/>
            </w:rPr>
            <w:t>0</w:t>
          </w:r>
          <w:r w:rsidRPr="002F4B87">
            <w:rPr>
              <w:rFonts w:cstheme="minorHAnsi"/>
            </w:rPr>
            <w:t xml:space="preserve">; Date: </w:t>
          </w:r>
          <w:r w:rsidR="000967B4">
            <w:rPr>
              <w:rFonts w:cstheme="minorHAnsi"/>
            </w:rPr>
            <w:t>1</w:t>
          </w:r>
          <w:r w:rsidR="00EE7326">
            <w:rPr>
              <w:rFonts w:cstheme="minorHAnsi"/>
            </w:rPr>
            <w:t>6</w:t>
          </w:r>
          <w:r w:rsidRPr="002F4B87">
            <w:rPr>
              <w:rFonts w:cstheme="minorHAnsi"/>
            </w:rPr>
            <w:t>.</w:t>
          </w:r>
          <w:r w:rsidR="000967B4">
            <w:rPr>
              <w:rFonts w:cstheme="minorHAnsi"/>
            </w:rPr>
            <w:t>0</w:t>
          </w:r>
          <w:r w:rsidR="00EE7326">
            <w:rPr>
              <w:rFonts w:cstheme="minorHAnsi"/>
            </w:rPr>
            <w:t>1</w:t>
          </w:r>
          <w:r w:rsidRPr="002F4B87">
            <w:rPr>
              <w:rFonts w:cstheme="minorHAnsi"/>
            </w:rPr>
            <w:t>.20</w:t>
          </w:r>
          <w:r w:rsidR="004E1669">
            <w:rPr>
              <w:rFonts w:cstheme="minorHAnsi"/>
            </w:rPr>
            <w:t>2</w:t>
          </w:r>
          <w:r w:rsidR="00EE7326">
            <w:rPr>
              <w:rFonts w:cstheme="minorHAnsi"/>
            </w:rPr>
            <w:t>3</w:t>
          </w:r>
        </w:p>
      </w:tc>
      <w:tc>
        <w:tcPr>
          <w:tcW w:w="1450" w:type="pct"/>
        </w:tcPr>
        <w:p w14:paraId="635E0144" w14:textId="13A70FC0" w:rsidR="00F374F5" w:rsidRPr="002F4B87" w:rsidRDefault="00F374F5" w:rsidP="00D835B2">
          <w:pPr>
            <w:pStyle w:val="Footer"/>
            <w:jc w:val="right"/>
            <w:rPr>
              <w:rFonts w:cstheme="minorHAnsi"/>
              <w:lang w:val="ka-GE"/>
            </w:rPr>
          </w:pPr>
          <w:r w:rsidRPr="002F4B87">
            <w:rPr>
              <w:rFonts w:cstheme="minorHAnsi"/>
            </w:rPr>
            <w:t xml:space="preserve">Page: </w:t>
          </w:r>
          <w:r w:rsidRPr="002F4B87">
            <w:rPr>
              <w:rFonts w:cstheme="minorHAnsi"/>
            </w:rPr>
            <w:fldChar w:fldCharType="begin"/>
          </w:r>
          <w:r w:rsidRPr="002F4B87">
            <w:rPr>
              <w:rFonts w:cstheme="minorHAnsi"/>
            </w:rPr>
            <w:instrText xml:space="preserve"> PAGE   \* MERGEFORMAT </w:instrText>
          </w:r>
          <w:r w:rsidRPr="002F4B87">
            <w:rPr>
              <w:rFonts w:cstheme="minorHAnsi"/>
            </w:rPr>
            <w:fldChar w:fldCharType="separate"/>
          </w:r>
          <w:r w:rsidR="006B2D42">
            <w:rPr>
              <w:rFonts w:cstheme="minorHAnsi"/>
              <w:noProof/>
            </w:rPr>
            <w:t>2</w:t>
          </w:r>
          <w:r w:rsidRPr="002F4B87">
            <w:rPr>
              <w:rFonts w:cstheme="minorHAnsi"/>
              <w:noProof/>
            </w:rPr>
            <w:fldChar w:fldCharType="end"/>
          </w:r>
          <w:r w:rsidR="00E501D0">
            <w:rPr>
              <w:rFonts w:cstheme="minorHAnsi"/>
              <w:noProof/>
            </w:rPr>
            <w:t xml:space="preserve"> </w:t>
          </w:r>
          <w:r w:rsidRPr="002F4B87">
            <w:rPr>
              <w:rFonts w:cstheme="minorHAnsi"/>
              <w:noProof/>
            </w:rPr>
            <w:t>of</w:t>
          </w:r>
          <w:r w:rsidR="00E501D0">
            <w:rPr>
              <w:rFonts w:cstheme="minorHAnsi"/>
              <w:noProof/>
            </w:rPr>
            <w:t xml:space="preserve"> </w:t>
          </w:r>
          <w:r w:rsidR="008C388C" w:rsidRPr="002F4B87">
            <w:rPr>
              <w:rFonts w:cstheme="minorHAnsi"/>
            </w:rPr>
            <w:fldChar w:fldCharType="begin"/>
          </w:r>
          <w:r w:rsidR="008C388C" w:rsidRPr="002F4B87">
            <w:rPr>
              <w:rFonts w:cstheme="minorHAnsi"/>
            </w:rPr>
            <w:instrText xml:space="preserve"> NUMPAGES   \* MERGEFORMAT </w:instrText>
          </w:r>
          <w:r w:rsidR="008C388C" w:rsidRPr="002F4B87">
            <w:rPr>
              <w:rFonts w:cstheme="minorHAnsi"/>
            </w:rPr>
            <w:fldChar w:fldCharType="separate"/>
          </w:r>
          <w:r w:rsidR="006B2D42">
            <w:rPr>
              <w:rFonts w:cstheme="minorHAnsi"/>
              <w:noProof/>
            </w:rPr>
            <w:t>8</w:t>
          </w:r>
          <w:r w:rsidR="008C388C" w:rsidRPr="002F4B87">
            <w:rPr>
              <w:rFonts w:cstheme="minorHAnsi"/>
              <w:noProof/>
            </w:rPr>
            <w:fldChar w:fldCharType="end"/>
          </w:r>
        </w:p>
      </w:tc>
    </w:tr>
  </w:tbl>
  <w:p w14:paraId="0B0C01D7" w14:textId="77777777" w:rsidR="00F374F5" w:rsidRPr="00510E51" w:rsidRDefault="00F374F5" w:rsidP="00E36102">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0"/>
      <w:gridCol w:w="3995"/>
      <w:gridCol w:w="2877"/>
    </w:tblGrid>
    <w:tr w:rsidR="00F374F5" w:rsidRPr="002F4B87" w14:paraId="66EBE0AA" w14:textId="77777777" w:rsidTr="002F4B87">
      <w:trPr>
        <w:trHeight w:val="85"/>
      </w:trPr>
      <w:tc>
        <w:tcPr>
          <w:tcW w:w="1537" w:type="pct"/>
        </w:tcPr>
        <w:p w14:paraId="4B31B40E" w14:textId="03729BD2" w:rsidR="00F374F5" w:rsidRPr="002F4B87" w:rsidRDefault="00C1173C" w:rsidP="008275C8">
          <w:pPr>
            <w:pStyle w:val="Footer"/>
            <w:rPr>
              <w:rFonts w:cstheme="minorHAnsi"/>
            </w:rPr>
          </w:pPr>
          <w:r w:rsidRPr="00C1173C">
            <w:rPr>
              <w:rFonts w:cstheme="minorHAnsi"/>
              <w:szCs w:val="24"/>
              <w:lang w:val="en-GB"/>
            </w:rPr>
            <w:t>IBSU.RI</w:t>
          </w:r>
          <w:proofErr w:type="gramStart"/>
          <w:r w:rsidRPr="00C1173C">
            <w:rPr>
              <w:rFonts w:cstheme="minorHAnsi"/>
              <w:szCs w:val="24"/>
              <w:lang w:val="en-GB"/>
            </w:rPr>
            <w:t>15.</w:t>
          </w:r>
          <w:r w:rsidR="00D44A1C">
            <w:rPr>
              <w:rFonts w:cstheme="minorHAnsi"/>
              <w:szCs w:val="24"/>
              <w:lang w:val="en-GB"/>
            </w:rPr>
            <w:t>E</w:t>
          </w:r>
          <w:proofErr w:type="gramEnd"/>
        </w:p>
      </w:tc>
      <w:tc>
        <w:tcPr>
          <w:tcW w:w="2013" w:type="pct"/>
        </w:tcPr>
        <w:p w14:paraId="4CD566E2" w14:textId="32AD276D" w:rsidR="00F374F5" w:rsidRPr="008C52DC" w:rsidRDefault="00F374F5" w:rsidP="008275C8">
          <w:pPr>
            <w:pStyle w:val="Footer"/>
            <w:rPr>
              <w:rFonts w:cstheme="minorHAnsi"/>
            </w:rPr>
          </w:pPr>
          <w:r w:rsidRPr="002F4B87">
            <w:rPr>
              <w:rFonts w:cstheme="minorHAnsi"/>
            </w:rPr>
            <w:t xml:space="preserve"> Version №: 1.0</w:t>
          </w:r>
          <w:r w:rsidRPr="002F4B87">
            <w:rPr>
              <w:rFonts w:cstheme="minorHAnsi"/>
              <w:lang w:val="ka-GE"/>
            </w:rPr>
            <w:t>0</w:t>
          </w:r>
          <w:r w:rsidRPr="002F4B87">
            <w:rPr>
              <w:rFonts w:cstheme="minorHAnsi"/>
            </w:rPr>
            <w:t xml:space="preserve">; Date: </w:t>
          </w:r>
          <w:r w:rsidR="000967B4">
            <w:rPr>
              <w:rFonts w:cstheme="minorHAnsi"/>
            </w:rPr>
            <w:t>1</w:t>
          </w:r>
          <w:r w:rsidR="00BA0771">
            <w:rPr>
              <w:rFonts w:cstheme="minorHAnsi"/>
            </w:rPr>
            <w:t>6</w:t>
          </w:r>
          <w:r w:rsidRPr="002F4B87">
            <w:rPr>
              <w:rFonts w:cstheme="minorHAnsi"/>
            </w:rPr>
            <w:t>.</w:t>
          </w:r>
          <w:r w:rsidR="008C52DC">
            <w:rPr>
              <w:rFonts w:cstheme="minorHAnsi"/>
            </w:rPr>
            <w:t>0</w:t>
          </w:r>
          <w:r w:rsidR="00BA0771">
            <w:rPr>
              <w:rFonts w:cstheme="minorHAnsi"/>
            </w:rPr>
            <w:t>1</w:t>
          </w:r>
          <w:r w:rsidRPr="002F4B87">
            <w:rPr>
              <w:rFonts w:cstheme="minorHAnsi"/>
            </w:rPr>
            <w:t>.20</w:t>
          </w:r>
          <w:r w:rsidR="008C52DC">
            <w:rPr>
              <w:rFonts w:cstheme="minorHAnsi"/>
            </w:rPr>
            <w:t>2</w:t>
          </w:r>
          <w:r w:rsidR="00BA0771">
            <w:rPr>
              <w:rFonts w:cstheme="minorHAnsi"/>
            </w:rPr>
            <w:t>3</w:t>
          </w:r>
        </w:p>
      </w:tc>
      <w:tc>
        <w:tcPr>
          <w:tcW w:w="1450" w:type="pct"/>
        </w:tcPr>
        <w:p w14:paraId="31D8D839" w14:textId="604AF807" w:rsidR="00F374F5" w:rsidRPr="002F4B87" w:rsidRDefault="00F374F5" w:rsidP="00D835B2">
          <w:pPr>
            <w:pStyle w:val="Footer"/>
            <w:jc w:val="right"/>
            <w:rPr>
              <w:rFonts w:cstheme="minorHAnsi"/>
              <w:lang w:val="ka-GE"/>
            </w:rPr>
          </w:pPr>
          <w:r w:rsidRPr="002F4B87">
            <w:rPr>
              <w:rFonts w:cstheme="minorHAnsi"/>
            </w:rPr>
            <w:t xml:space="preserve">Page: </w:t>
          </w:r>
          <w:r w:rsidRPr="002F4B87">
            <w:rPr>
              <w:rFonts w:cstheme="minorHAnsi"/>
            </w:rPr>
            <w:fldChar w:fldCharType="begin"/>
          </w:r>
          <w:r w:rsidRPr="002F4B87">
            <w:rPr>
              <w:rFonts w:cstheme="minorHAnsi"/>
            </w:rPr>
            <w:instrText xml:space="preserve"> PAGE   \* MERGEFORMAT </w:instrText>
          </w:r>
          <w:r w:rsidRPr="002F4B87">
            <w:rPr>
              <w:rFonts w:cstheme="minorHAnsi"/>
            </w:rPr>
            <w:fldChar w:fldCharType="separate"/>
          </w:r>
          <w:r w:rsidR="006B2D42">
            <w:rPr>
              <w:rFonts w:cstheme="minorHAnsi"/>
              <w:noProof/>
            </w:rPr>
            <w:t>7</w:t>
          </w:r>
          <w:r w:rsidRPr="002F4B87">
            <w:rPr>
              <w:rFonts w:cstheme="minorHAnsi"/>
              <w:noProof/>
            </w:rPr>
            <w:fldChar w:fldCharType="end"/>
          </w:r>
          <w:r w:rsidRPr="002F4B87">
            <w:rPr>
              <w:rFonts w:cstheme="minorHAnsi"/>
              <w:noProof/>
            </w:rPr>
            <w:t xml:space="preserve"> of</w:t>
          </w:r>
          <w:r w:rsidR="00E501D0">
            <w:rPr>
              <w:rFonts w:cstheme="minorHAnsi"/>
              <w:noProof/>
            </w:rPr>
            <w:t xml:space="preserve"> </w:t>
          </w:r>
          <w:r w:rsidR="008C388C" w:rsidRPr="002F4B87">
            <w:rPr>
              <w:rFonts w:cstheme="minorHAnsi"/>
            </w:rPr>
            <w:fldChar w:fldCharType="begin"/>
          </w:r>
          <w:r w:rsidR="008C388C" w:rsidRPr="002F4B87">
            <w:rPr>
              <w:rFonts w:cstheme="minorHAnsi"/>
            </w:rPr>
            <w:instrText xml:space="preserve"> NUMPAGES   \* MERGEFORMAT </w:instrText>
          </w:r>
          <w:r w:rsidR="008C388C" w:rsidRPr="002F4B87">
            <w:rPr>
              <w:rFonts w:cstheme="minorHAnsi"/>
            </w:rPr>
            <w:fldChar w:fldCharType="separate"/>
          </w:r>
          <w:r w:rsidR="006B2D42">
            <w:rPr>
              <w:rFonts w:cstheme="minorHAnsi"/>
              <w:noProof/>
            </w:rPr>
            <w:t>8</w:t>
          </w:r>
          <w:r w:rsidR="008C388C" w:rsidRPr="002F4B87">
            <w:rPr>
              <w:rFonts w:cstheme="minorHAnsi"/>
              <w:noProof/>
            </w:rPr>
            <w:fldChar w:fldCharType="end"/>
          </w:r>
        </w:p>
      </w:tc>
    </w:tr>
  </w:tbl>
  <w:p w14:paraId="0216D16C" w14:textId="77777777" w:rsidR="00F374F5" w:rsidRPr="00510E51" w:rsidRDefault="00F374F5" w:rsidP="00E36102">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B2815" w14:paraId="6CFB95D0" w14:textId="77777777" w:rsidTr="003B2815">
      <w:tc>
        <w:tcPr>
          <w:tcW w:w="9628" w:type="dxa"/>
        </w:tcPr>
        <w:p w14:paraId="509B32E0" w14:textId="77777777" w:rsidR="003B2815" w:rsidRDefault="0086316F" w:rsidP="004340AE">
          <w:pPr>
            <w:pStyle w:val="Footer"/>
            <w:rPr>
              <w:sz w:val="6"/>
              <w:szCs w:val="6"/>
            </w:rPr>
          </w:pPr>
          <w:r>
            <w:rPr>
              <w:noProof/>
              <w:sz w:val="6"/>
              <w:szCs w:val="6"/>
            </w:rPr>
            <w:drawing>
              <wp:anchor distT="0" distB="0" distL="114300" distR="114300" simplePos="0" relativeHeight="251662336" behindDoc="0" locked="0" layoutInCell="1" allowOverlap="1" wp14:anchorId="2E675F0A" wp14:editId="4EB5D07C">
                <wp:simplePos x="968991" y="9758149"/>
                <wp:positionH relativeFrom="margin">
                  <wp:align>center</wp:align>
                </wp:positionH>
                <wp:positionV relativeFrom="margin">
                  <wp:align>center</wp:align>
                </wp:positionV>
                <wp:extent cx="749808" cy="428947"/>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png_designer's_cu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9808" cy="428947"/>
                        </a:xfrm>
                        <a:prstGeom prst="rect">
                          <a:avLst/>
                        </a:prstGeom>
                      </pic:spPr>
                    </pic:pic>
                  </a:graphicData>
                </a:graphic>
              </wp:anchor>
            </w:drawing>
          </w:r>
        </w:p>
      </w:tc>
    </w:tr>
  </w:tbl>
  <w:p w14:paraId="0AAF2F9F" w14:textId="77777777" w:rsidR="00A2401A" w:rsidRPr="00EF0C0F" w:rsidRDefault="00361D29" w:rsidP="004340AE">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56D59" w14:textId="77777777" w:rsidR="00361D29" w:rsidRDefault="00361D29" w:rsidP="005840D4">
      <w:pPr>
        <w:spacing w:after="0" w:line="240" w:lineRule="auto"/>
      </w:pPr>
      <w:r>
        <w:separator/>
      </w:r>
    </w:p>
  </w:footnote>
  <w:footnote w:type="continuationSeparator" w:id="0">
    <w:p w14:paraId="50096D9F" w14:textId="77777777" w:rsidR="00361D29" w:rsidRDefault="00361D29" w:rsidP="00584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44815" w14:paraId="101A3CEB" w14:textId="77777777" w:rsidTr="00C44815">
      <w:tc>
        <w:tcPr>
          <w:tcW w:w="5000" w:type="pct"/>
          <w:vAlign w:val="center"/>
        </w:tcPr>
        <w:p w14:paraId="634CB074" w14:textId="77777777" w:rsidR="00C44815" w:rsidRDefault="00C44815" w:rsidP="00C44815">
          <w:pPr>
            <w:pStyle w:val="Header"/>
            <w:jc w:val="center"/>
          </w:pPr>
          <w:r>
            <w:rPr>
              <w:noProof/>
            </w:rPr>
            <w:drawing>
              <wp:inline distT="0" distB="0" distL="0" distR="0" wp14:anchorId="599FB0A0" wp14:editId="5E47DF3D">
                <wp:extent cx="2541438" cy="14538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ng_designer's_cu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1438" cy="1453896"/>
                        </a:xfrm>
                        <a:prstGeom prst="rect">
                          <a:avLst/>
                        </a:prstGeom>
                      </pic:spPr>
                    </pic:pic>
                  </a:graphicData>
                </a:graphic>
              </wp:inline>
            </w:drawing>
          </w:r>
        </w:p>
      </w:tc>
    </w:tr>
  </w:tbl>
  <w:p w14:paraId="4BB49122" w14:textId="77777777" w:rsidR="00F374F5" w:rsidRPr="00C44815" w:rsidRDefault="00F374F5">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dotted" w:sz="4" w:space="0" w:color="auto"/>
        <w:right w:val="none" w:sz="0" w:space="0" w:color="auto"/>
        <w:insideV w:val="none" w:sz="0" w:space="0" w:color="auto"/>
      </w:tblBorders>
      <w:tblLook w:val="04A0" w:firstRow="1" w:lastRow="0" w:firstColumn="1" w:lastColumn="0" w:noHBand="0" w:noVBand="1"/>
    </w:tblPr>
    <w:tblGrid>
      <w:gridCol w:w="4821"/>
      <w:gridCol w:w="4817"/>
    </w:tblGrid>
    <w:tr w:rsidR="00F374F5" w:rsidRPr="00330B6E" w14:paraId="23864841" w14:textId="77777777" w:rsidTr="001D1E1A">
      <w:tc>
        <w:tcPr>
          <w:tcW w:w="4927" w:type="dxa"/>
        </w:tcPr>
        <w:p w14:paraId="02D3FDAD" w14:textId="77777777" w:rsidR="00F374F5" w:rsidRPr="00330B6E" w:rsidRDefault="00F374F5" w:rsidP="001D1E1A">
          <w:pPr>
            <w:pStyle w:val="Header"/>
            <w:tabs>
              <w:tab w:val="clear" w:pos="4680"/>
              <w:tab w:val="clear" w:pos="9360"/>
            </w:tabs>
          </w:pPr>
          <w:r w:rsidRPr="00330B6E">
            <w:rPr>
              <w:rFonts w:ascii="Georgia" w:eastAsia="Times New Roman" w:hAnsi="Georgia" w:cs="Times New Roman"/>
              <w:noProof/>
            </w:rPr>
            <w:drawing>
              <wp:anchor distT="0" distB="0" distL="114300" distR="114300" simplePos="0" relativeHeight="251651072" behindDoc="0" locked="0" layoutInCell="1" allowOverlap="1" wp14:anchorId="02C43305" wp14:editId="3BE5EF6E">
                <wp:simplePos x="0" y="0"/>
                <wp:positionH relativeFrom="margin">
                  <wp:posOffset>-26670</wp:posOffset>
                </wp:positionH>
                <wp:positionV relativeFrom="margin">
                  <wp:posOffset>86360</wp:posOffset>
                </wp:positionV>
                <wp:extent cx="775970" cy="427990"/>
                <wp:effectExtent l="0" t="0" r="508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970" cy="427990"/>
                        </a:xfrm>
                        <a:prstGeom prst="rect">
                          <a:avLst/>
                        </a:prstGeom>
                      </pic:spPr>
                    </pic:pic>
                  </a:graphicData>
                </a:graphic>
              </wp:anchor>
            </w:drawing>
          </w:r>
        </w:p>
      </w:tc>
      <w:tc>
        <w:tcPr>
          <w:tcW w:w="4927" w:type="dxa"/>
          <w:vAlign w:val="center"/>
        </w:tcPr>
        <w:p w14:paraId="19B77CAA" w14:textId="77777777" w:rsidR="00F374F5" w:rsidRPr="00330B6E" w:rsidRDefault="00F374F5" w:rsidP="001D1E1A">
          <w:pPr>
            <w:pStyle w:val="Header"/>
            <w:tabs>
              <w:tab w:val="clear" w:pos="4680"/>
              <w:tab w:val="clear" w:pos="9360"/>
            </w:tabs>
            <w:jc w:val="right"/>
            <w:rPr>
              <w:rFonts w:ascii="Georgia" w:hAnsi="Georgia"/>
              <w:sz w:val="20"/>
              <w:szCs w:val="20"/>
            </w:rPr>
          </w:pPr>
        </w:p>
        <w:p w14:paraId="2F363CAF" w14:textId="77777777" w:rsidR="00F374F5" w:rsidRPr="005761D0" w:rsidRDefault="00F374F5" w:rsidP="001D1E1A">
          <w:pPr>
            <w:pStyle w:val="Header"/>
            <w:tabs>
              <w:tab w:val="clear" w:pos="4680"/>
              <w:tab w:val="clear" w:pos="9360"/>
            </w:tabs>
            <w:jc w:val="right"/>
            <w:rPr>
              <w:rFonts w:asciiTheme="majorHAnsi" w:hAnsiTheme="majorHAnsi"/>
            </w:rPr>
          </w:pPr>
          <w:r w:rsidRPr="00252B25">
            <w:rPr>
              <w:rFonts w:asciiTheme="majorHAnsi" w:hAnsiTheme="majorHAnsi"/>
            </w:rPr>
            <w:t>Rules and Regulations</w:t>
          </w:r>
          <w:r>
            <w:rPr>
              <w:rFonts w:asciiTheme="majorHAnsi" w:hAnsiTheme="majorHAnsi"/>
            </w:rPr>
            <w:t xml:space="preserve"> for Projects</w:t>
          </w:r>
        </w:p>
        <w:p w14:paraId="4EC2D586" w14:textId="77777777" w:rsidR="00F374F5" w:rsidRPr="00330B6E" w:rsidRDefault="00F374F5" w:rsidP="001D1E1A">
          <w:pPr>
            <w:pStyle w:val="Header"/>
            <w:tabs>
              <w:tab w:val="clear" w:pos="4680"/>
              <w:tab w:val="clear" w:pos="9360"/>
            </w:tabs>
            <w:jc w:val="right"/>
            <w:rPr>
              <w:rFonts w:ascii="Georgia" w:hAnsi="Georgia"/>
            </w:rPr>
          </w:pPr>
        </w:p>
      </w:tc>
    </w:tr>
  </w:tbl>
  <w:p w14:paraId="718E9F88" w14:textId="77777777" w:rsidR="00F374F5" w:rsidRPr="005761D0" w:rsidRDefault="00F374F5" w:rsidP="001D1E1A">
    <w:pPr>
      <w:pStyle w:val="Header"/>
      <w:tabs>
        <w:tab w:val="clear" w:pos="4680"/>
        <w:tab w:val="clear" w:pos="9360"/>
        <w:tab w:val="right" w:pos="9498"/>
      </w:tabs>
      <w:rPr>
        <w:rFonts w:ascii="Georgia" w:hAnsi="Georgi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dotted" w:sz="4" w:space="0" w:color="auto"/>
        <w:right w:val="none" w:sz="0" w:space="0" w:color="auto"/>
        <w:insideV w:val="none" w:sz="0" w:space="0" w:color="auto"/>
      </w:tblBorders>
      <w:tblLook w:val="04A0" w:firstRow="1" w:lastRow="0" w:firstColumn="1" w:lastColumn="0" w:noHBand="0" w:noVBand="1"/>
    </w:tblPr>
    <w:tblGrid>
      <w:gridCol w:w="3695"/>
      <w:gridCol w:w="6227"/>
    </w:tblGrid>
    <w:tr w:rsidR="005D1B92" w:rsidRPr="00510E51" w14:paraId="191D9529" w14:textId="77777777" w:rsidTr="007F0D79">
      <w:trPr>
        <w:trHeight w:val="850"/>
      </w:trPr>
      <w:tc>
        <w:tcPr>
          <w:tcW w:w="1862" w:type="pct"/>
        </w:tcPr>
        <w:p w14:paraId="0C59882D" w14:textId="77777777" w:rsidR="005D1B92" w:rsidRPr="00FB7C38" w:rsidRDefault="005D1B92" w:rsidP="005D1B92">
          <w:pPr>
            <w:pStyle w:val="Header"/>
            <w:tabs>
              <w:tab w:val="clear" w:pos="4680"/>
              <w:tab w:val="clear" w:pos="9360"/>
            </w:tabs>
            <w:jc w:val="right"/>
          </w:pPr>
          <w:r w:rsidRPr="00044C77">
            <w:rPr>
              <w:rFonts w:ascii="Georgia" w:hAnsi="Georgia"/>
              <w:noProof/>
            </w:rPr>
            <w:drawing>
              <wp:anchor distT="0" distB="0" distL="114300" distR="114300" simplePos="0" relativeHeight="251658752" behindDoc="0" locked="0" layoutInCell="1" allowOverlap="1" wp14:anchorId="1EF00EE1" wp14:editId="7A777E10">
                <wp:simplePos x="0" y="0"/>
                <wp:positionH relativeFrom="column">
                  <wp:posOffset>635</wp:posOffset>
                </wp:positionH>
                <wp:positionV relativeFrom="paragraph">
                  <wp:posOffset>170180</wp:posOffset>
                </wp:positionV>
                <wp:extent cx="628650" cy="361950"/>
                <wp:effectExtent l="0" t="0" r="0" b="0"/>
                <wp:wrapTight wrapText="bothSides">
                  <wp:wrapPolygon edited="0">
                    <wp:start x="0" y="0"/>
                    <wp:lineTo x="0" y="20463"/>
                    <wp:lineTo x="20945" y="20463"/>
                    <wp:lineTo x="209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016_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361950"/>
                        </a:xfrm>
                        <a:prstGeom prst="rect">
                          <a:avLst/>
                        </a:prstGeom>
                      </pic:spPr>
                    </pic:pic>
                  </a:graphicData>
                </a:graphic>
                <wp14:sizeRelH relativeFrom="margin">
                  <wp14:pctWidth>0</wp14:pctWidth>
                </wp14:sizeRelH>
                <wp14:sizeRelV relativeFrom="margin">
                  <wp14:pctHeight>0</wp14:pctHeight>
                </wp14:sizeRelV>
              </wp:anchor>
            </w:drawing>
          </w:r>
        </w:p>
      </w:tc>
      <w:tc>
        <w:tcPr>
          <w:tcW w:w="3138" w:type="pct"/>
          <w:vAlign w:val="center"/>
        </w:tcPr>
        <w:p w14:paraId="61C9E330" w14:textId="0D3E3758" w:rsidR="005D1B92" w:rsidRPr="002F4B87" w:rsidRDefault="00207ADD" w:rsidP="00CA04AE">
          <w:pPr>
            <w:jc w:val="right"/>
            <w:rPr>
              <w:rFonts w:ascii="Georgia" w:hAnsi="Georgia"/>
              <w:color w:val="000000" w:themeColor="text1"/>
              <w:sz w:val="22"/>
              <w:szCs w:val="20"/>
            </w:rPr>
          </w:pPr>
          <w:r w:rsidRPr="00207ADD">
            <w:rPr>
              <w:rFonts w:ascii="Georgia" w:hAnsi="Georgia"/>
              <w:sz w:val="22"/>
              <w:szCs w:val="20"/>
            </w:rPr>
            <w:t>Rules for Creative Contest</w:t>
          </w:r>
        </w:p>
      </w:tc>
    </w:tr>
  </w:tbl>
  <w:p w14:paraId="685D351C" w14:textId="77777777" w:rsidR="00F374F5" w:rsidRPr="005D1B92" w:rsidRDefault="00F374F5" w:rsidP="00510E51">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dotted" w:sz="4" w:space="0" w:color="auto"/>
        <w:right w:val="none" w:sz="0" w:space="0" w:color="auto"/>
        <w:insideV w:val="none" w:sz="0" w:space="0" w:color="auto"/>
      </w:tblBorders>
      <w:tblLook w:val="04A0" w:firstRow="1" w:lastRow="0" w:firstColumn="1" w:lastColumn="0" w:noHBand="0" w:noVBand="1"/>
    </w:tblPr>
    <w:tblGrid>
      <w:gridCol w:w="3589"/>
      <w:gridCol w:w="6049"/>
    </w:tblGrid>
    <w:tr w:rsidR="00F374F5" w:rsidRPr="00510E51" w14:paraId="2842C787" w14:textId="77777777" w:rsidTr="005D1B92">
      <w:trPr>
        <w:trHeight w:val="850"/>
      </w:trPr>
      <w:tc>
        <w:tcPr>
          <w:tcW w:w="1862" w:type="pct"/>
        </w:tcPr>
        <w:p w14:paraId="6D694ED5" w14:textId="011B025A" w:rsidR="00F374F5" w:rsidRPr="00FB7C38" w:rsidRDefault="005D1B92" w:rsidP="00FB7C38">
          <w:pPr>
            <w:pStyle w:val="Header"/>
            <w:tabs>
              <w:tab w:val="clear" w:pos="4680"/>
              <w:tab w:val="clear" w:pos="9360"/>
            </w:tabs>
            <w:jc w:val="right"/>
          </w:pPr>
          <w:r w:rsidRPr="00044C77">
            <w:rPr>
              <w:rFonts w:ascii="Georgia" w:hAnsi="Georgia"/>
              <w:noProof/>
            </w:rPr>
            <w:drawing>
              <wp:anchor distT="0" distB="0" distL="114300" distR="114300" simplePos="0" relativeHeight="251696128" behindDoc="0" locked="0" layoutInCell="1" allowOverlap="1" wp14:anchorId="0435F1E5" wp14:editId="248D7E57">
                <wp:simplePos x="0" y="0"/>
                <wp:positionH relativeFrom="column">
                  <wp:posOffset>635</wp:posOffset>
                </wp:positionH>
                <wp:positionV relativeFrom="paragraph">
                  <wp:posOffset>170180</wp:posOffset>
                </wp:positionV>
                <wp:extent cx="628650" cy="361950"/>
                <wp:effectExtent l="0" t="0" r="0" b="0"/>
                <wp:wrapTight wrapText="bothSides">
                  <wp:wrapPolygon edited="0">
                    <wp:start x="0" y="0"/>
                    <wp:lineTo x="0" y="20463"/>
                    <wp:lineTo x="20945" y="20463"/>
                    <wp:lineTo x="2094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016_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361950"/>
                        </a:xfrm>
                        <a:prstGeom prst="rect">
                          <a:avLst/>
                        </a:prstGeom>
                      </pic:spPr>
                    </pic:pic>
                  </a:graphicData>
                </a:graphic>
                <wp14:sizeRelH relativeFrom="margin">
                  <wp14:pctWidth>0</wp14:pctWidth>
                </wp14:sizeRelH>
                <wp14:sizeRelV relativeFrom="margin">
                  <wp14:pctHeight>0</wp14:pctHeight>
                </wp14:sizeRelV>
              </wp:anchor>
            </w:drawing>
          </w:r>
        </w:p>
      </w:tc>
      <w:tc>
        <w:tcPr>
          <w:tcW w:w="3138" w:type="pct"/>
          <w:vAlign w:val="center"/>
        </w:tcPr>
        <w:p w14:paraId="7C4CC587" w14:textId="1D9F3970" w:rsidR="00F374F5" w:rsidRPr="002F4B87" w:rsidRDefault="00207ADD" w:rsidP="00CA04AE">
          <w:pPr>
            <w:jc w:val="right"/>
            <w:rPr>
              <w:rFonts w:ascii="Georgia" w:hAnsi="Georgia"/>
              <w:color w:val="000000" w:themeColor="text1"/>
              <w:sz w:val="22"/>
              <w:szCs w:val="20"/>
            </w:rPr>
          </w:pPr>
          <w:r w:rsidRPr="00207ADD">
            <w:rPr>
              <w:rFonts w:ascii="Georgia" w:hAnsi="Georgia"/>
              <w:sz w:val="22"/>
              <w:szCs w:val="20"/>
            </w:rPr>
            <w:t>Rules for Creative Contest</w:t>
          </w:r>
        </w:p>
      </w:tc>
    </w:tr>
  </w:tbl>
  <w:p w14:paraId="24ED46B5" w14:textId="77777777" w:rsidR="00F374F5" w:rsidRPr="005D1B92" w:rsidRDefault="00F374F5" w:rsidP="00510E51">
    <w:pPr>
      <w:pStyle w:val="Header"/>
      <w:tabs>
        <w:tab w:val="clear" w:pos="4680"/>
        <w:tab w:val="clear" w:pos="9360"/>
        <w:tab w:val="right" w:pos="9498"/>
      </w:tabs>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8849" w14:textId="77777777" w:rsidR="00A2401A" w:rsidRPr="00F71365" w:rsidRDefault="00361D29" w:rsidP="004340AE">
    <w:pPr>
      <w:pStyle w:val="Header"/>
      <w:tabs>
        <w:tab w:val="right" w:pos="9498"/>
      </w:tabs>
      <w:rPr>
        <w:rFonts w:ascii="Georgia" w:hAnsi="Georgia"/>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650"/>
    <w:multiLevelType w:val="hybridMultilevel"/>
    <w:tmpl w:val="69D0B816"/>
    <w:lvl w:ilvl="0" w:tplc="A64887FE">
      <w:start w:val="1"/>
      <w:numFmt w:val="bullet"/>
      <w:pStyle w:val="regbullet2"/>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0F1A080D"/>
    <w:multiLevelType w:val="hybridMultilevel"/>
    <w:tmpl w:val="05F26474"/>
    <w:lvl w:ilvl="0" w:tplc="D11EFB32">
      <w:start w:val="1"/>
      <w:numFmt w:val="decimal"/>
      <w:lvlText w:val="5.%1"/>
      <w:lvlJc w:val="left"/>
      <w:pPr>
        <w:ind w:left="5745" w:hanging="360"/>
      </w:pPr>
      <w:rPr>
        <w:rFonts w:cs="Sylfaen" w:hint="default"/>
      </w:rPr>
    </w:lvl>
    <w:lvl w:ilvl="1" w:tplc="04370019" w:tentative="1">
      <w:start w:val="1"/>
      <w:numFmt w:val="lowerLetter"/>
      <w:lvlText w:val="%2."/>
      <w:lvlJc w:val="left"/>
      <w:pPr>
        <w:ind w:left="6465" w:hanging="360"/>
      </w:pPr>
    </w:lvl>
    <w:lvl w:ilvl="2" w:tplc="0437001B" w:tentative="1">
      <w:start w:val="1"/>
      <w:numFmt w:val="lowerRoman"/>
      <w:lvlText w:val="%3."/>
      <w:lvlJc w:val="right"/>
      <w:pPr>
        <w:ind w:left="7185" w:hanging="180"/>
      </w:pPr>
    </w:lvl>
    <w:lvl w:ilvl="3" w:tplc="0437000F" w:tentative="1">
      <w:start w:val="1"/>
      <w:numFmt w:val="decimal"/>
      <w:lvlText w:val="%4."/>
      <w:lvlJc w:val="left"/>
      <w:pPr>
        <w:ind w:left="7905" w:hanging="360"/>
      </w:pPr>
    </w:lvl>
    <w:lvl w:ilvl="4" w:tplc="04370019" w:tentative="1">
      <w:start w:val="1"/>
      <w:numFmt w:val="lowerLetter"/>
      <w:lvlText w:val="%5."/>
      <w:lvlJc w:val="left"/>
      <w:pPr>
        <w:ind w:left="8625" w:hanging="360"/>
      </w:pPr>
    </w:lvl>
    <w:lvl w:ilvl="5" w:tplc="0437001B" w:tentative="1">
      <w:start w:val="1"/>
      <w:numFmt w:val="lowerRoman"/>
      <w:lvlText w:val="%6."/>
      <w:lvlJc w:val="right"/>
      <w:pPr>
        <w:ind w:left="9345" w:hanging="180"/>
      </w:pPr>
    </w:lvl>
    <w:lvl w:ilvl="6" w:tplc="0437000F" w:tentative="1">
      <w:start w:val="1"/>
      <w:numFmt w:val="decimal"/>
      <w:lvlText w:val="%7."/>
      <w:lvlJc w:val="left"/>
      <w:pPr>
        <w:ind w:left="10065" w:hanging="360"/>
      </w:pPr>
    </w:lvl>
    <w:lvl w:ilvl="7" w:tplc="04370019" w:tentative="1">
      <w:start w:val="1"/>
      <w:numFmt w:val="lowerLetter"/>
      <w:lvlText w:val="%8."/>
      <w:lvlJc w:val="left"/>
      <w:pPr>
        <w:ind w:left="10785" w:hanging="360"/>
      </w:pPr>
    </w:lvl>
    <w:lvl w:ilvl="8" w:tplc="0437001B" w:tentative="1">
      <w:start w:val="1"/>
      <w:numFmt w:val="lowerRoman"/>
      <w:lvlText w:val="%9."/>
      <w:lvlJc w:val="right"/>
      <w:pPr>
        <w:ind w:left="11505" w:hanging="180"/>
      </w:pPr>
    </w:lvl>
  </w:abstractNum>
  <w:abstractNum w:abstractNumId="2" w15:restartNumberingAfterBreak="0">
    <w:nsid w:val="128B110E"/>
    <w:multiLevelType w:val="hybridMultilevel"/>
    <w:tmpl w:val="24B0D746"/>
    <w:lvl w:ilvl="0" w:tplc="9E66241A">
      <w:start w:val="1"/>
      <w:numFmt w:val="lowerLetter"/>
      <w:lvlText w:val="%1."/>
      <w:lvlJc w:val="left"/>
      <w:pPr>
        <w:ind w:left="1494" w:hanging="360"/>
      </w:pPr>
      <w:rPr>
        <w:rFonts w:hint="default"/>
      </w:rPr>
    </w:lvl>
    <w:lvl w:ilvl="1" w:tplc="22D82486">
      <w:start w:val="1"/>
      <w:numFmt w:val="decimal"/>
      <w:pStyle w:val="regart3"/>
      <w:lvlText w:val="%2."/>
      <w:lvlJc w:val="left"/>
      <w:pPr>
        <w:ind w:left="2214" w:hanging="360"/>
      </w:pPr>
      <w:rPr>
        <w:rFonts w:hint="default"/>
        <w:b w:val="0"/>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A3F069C"/>
    <w:multiLevelType w:val="hybridMultilevel"/>
    <w:tmpl w:val="967CB5C4"/>
    <w:lvl w:ilvl="0" w:tplc="0C2EC45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15:restartNumberingAfterBreak="0">
    <w:nsid w:val="231E5EBA"/>
    <w:multiLevelType w:val="hybridMultilevel"/>
    <w:tmpl w:val="34B2144C"/>
    <w:lvl w:ilvl="0" w:tplc="2842DE2A">
      <w:start w:val="1"/>
      <w:numFmt w:val="bullet"/>
      <w:pStyle w:val="regbullet1"/>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2E621313"/>
    <w:multiLevelType w:val="hybridMultilevel"/>
    <w:tmpl w:val="596E5566"/>
    <w:lvl w:ilvl="0" w:tplc="9A38F60C">
      <w:start w:val="1"/>
      <w:numFmt w:val="lowerLetter"/>
      <w:pStyle w:val="regart2"/>
      <w:lvlText w:val="%1."/>
      <w:lvlJc w:val="left"/>
      <w:pPr>
        <w:ind w:left="1494" w:hanging="360"/>
      </w:pPr>
      <w:rPr>
        <w:rFonts w:hint="default"/>
        <w:b w:val="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2FAB7B70"/>
    <w:multiLevelType w:val="hybridMultilevel"/>
    <w:tmpl w:val="0F0CA36A"/>
    <w:lvl w:ilvl="0" w:tplc="FAA8831A">
      <w:start w:val="1"/>
      <w:numFmt w:val="decimal"/>
      <w:lvlText w:val="3.1.%1"/>
      <w:lvlJc w:val="left"/>
      <w:pPr>
        <w:ind w:left="1260" w:hanging="360"/>
      </w:pPr>
      <w:rPr>
        <w:rFonts w:hint="default"/>
      </w:rPr>
    </w:lvl>
    <w:lvl w:ilvl="1" w:tplc="04370019" w:tentative="1">
      <w:start w:val="1"/>
      <w:numFmt w:val="lowerLetter"/>
      <w:lvlText w:val="%2."/>
      <w:lvlJc w:val="left"/>
      <w:pPr>
        <w:ind w:left="1980" w:hanging="360"/>
      </w:pPr>
    </w:lvl>
    <w:lvl w:ilvl="2" w:tplc="0437001B" w:tentative="1">
      <w:start w:val="1"/>
      <w:numFmt w:val="lowerRoman"/>
      <w:lvlText w:val="%3."/>
      <w:lvlJc w:val="right"/>
      <w:pPr>
        <w:ind w:left="2700" w:hanging="180"/>
      </w:pPr>
    </w:lvl>
    <w:lvl w:ilvl="3" w:tplc="0437000F" w:tentative="1">
      <w:start w:val="1"/>
      <w:numFmt w:val="decimal"/>
      <w:lvlText w:val="%4."/>
      <w:lvlJc w:val="left"/>
      <w:pPr>
        <w:ind w:left="3420" w:hanging="360"/>
      </w:pPr>
    </w:lvl>
    <w:lvl w:ilvl="4" w:tplc="04370019" w:tentative="1">
      <w:start w:val="1"/>
      <w:numFmt w:val="lowerLetter"/>
      <w:lvlText w:val="%5."/>
      <w:lvlJc w:val="left"/>
      <w:pPr>
        <w:ind w:left="4140" w:hanging="360"/>
      </w:pPr>
    </w:lvl>
    <w:lvl w:ilvl="5" w:tplc="0437001B" w:tentative="1">
      <w:start w:val="1"/>
      <w:numFmt w:val="lowerRoman"/>
      <w:lvlText w:val="%6."/>
      <w:lvlJc w:val="right"/>
      <w:pPr>
        <w:ind w:left="4860" w:hanging="180"/>
      </w:pPr>
    </w:lvl>
    <w:lvl w:ilvl="6" w:tplc="0437000F" w:tentative="1">
      <w:start w:val="1"/>
      <w:numFmt w:val="decimal"/>
      <w:lvlText w:val="%7."/>
      <w:lvlJc w:val="left"/>
      <w:pPr>
        <w:ind w:left="5580" w:hanging="360"/>
      </w:pPr>
    </w:lvl>
    <w:lvl w:ilvl="7" w:tplc="04370019" w:tentative="1">
      <w:start w:val="1"/>
      <w:numFmt w:val="lowerLetter"/>
      <w:lvlText w:val="%8."/>
      <w:lvlJc w:val="left"/>
      <w:pPr>
        <w:ind w:left="6300" w:hanging="360"/>
      </w:pPr>
    </w:lvl>
    <w:lvl w:ilvl="8" w:tplc="0437001B" w:tentative="1">
      <w:start w:val="1"/>
      <w:numFmt w:val="lowerRoman"/>
      <w:lvlText w:val="%9."/>
      <w:lvlJc w:val="right"/>
      <w:pPr>
        <w:ind w:left="7020" w:hanging="180"/>
      </w:pPr>
    </w:lvl>
  </w:abstractNum>
  <w:abstractNum w:abstractNumId="7" w15:restartNumberingAfterBreak="0">
    <w:nsid w:val="462C3E99"/>
    <w:multiLevelType w:val="hybridMultilevel"/>
    <w:tmpl w:val="4BDC94D6"/>
    <w:lvl w:ilvl="0" w:tplc="F9D85B0A">
      <w:start w:val="1"/>
      <w:numFmt w:val="decimal"/>
      <w:lvlText w:val="4.%1"/>
      <w:lvlJc w:val="left"/>
      <w:pPr>
        <w:ind w:left="900" w:hanging="360"/>
      </w:pPr>
      <w:rPr>
        <w:rFonts w:cs="Sylfaen" w:hint="default"/>
      </w:rPr>
    </w:lvl>
    <w:lvl w:ilvl="1" w:tplc="04370019">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8" w15:restartNumberingAfterBreak="0">
    <w:nsid w:val="47926FA6"/>
    <w:multiLevelType w:val="hybridMultilevel"/>
    <w:tmpl w:val="06B6C49A"/>
    <w:lvl w:ilvl="0" w:tplc="C81677A8">
      <w:start w:val="1"/>
      <w:numFmt w:val="decimal"/>
      <w:lvlText w:val="%1."/>
      <w:lvlJc w:val="left"/>
      <w:pPr>
        <w:ind w:left="3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E9B8F2BA">
      <w:start w:val="1"/>
      <w:numFmt w:val="lowerLetter"/>
      <w:lvlText w:val="%2"/>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85A0C128">
      <w:start w:val="1"/>
      <w:numFmt w:val="lowerRoman"/>
      <w:lvlText w:val="%3"/>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9F0E7608">
      <w:start w:val="1"/>
      <w:numFmt w:val="decimal"/>
      <w:lvlText w:val="%4"/>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773253A8">
      <w:start w:val="1"/>
      <w:numFmt w:val="lowerLetter"/>
      <w:lvlText w:val="%5"/>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D9F0777C">
      <w:start w:val="1"/>
      <w:numFmt w:val="lowerRoman"/>
      <w:lvlText w:val="%6"/>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6A968E7E">
      <w:start w:val="1"/>
      <w:numFmt w:val="decimal"/>
      <w:lvlText w:val="%7"/>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06147FCE">
      <w:start w:val="1"/>
      <w:numFmt w:val="lowerLetter"/>
      <w:lvlText w:val="%8"/>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96C0D85C">
      <w:start w:val="1"/>
      <w:numFmt w:val="lowerRoman"/>
      <w:lvlText w:val="%9"/>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9" w15:restartNumberingAfterBreak="0">
    <w:nsid w:val="52624BAA"/>
    <w:multiLevelType w:val="hybridMultilevel"/>
    <w:tmpl w:val="3414420A"/>
    <w:lvl w:ilvl="0" w:tplc="8956226A">
      <w:start w:val="1"/>
      <w:numFmt w:val="decimal"/>
      <w:pStyle w:val="Style1"/>
      <w:lvlText w:val="Article %1."/>
      <w:lvlJc w:val="left"/>
      <w:pPr>
        <w:ind w:left="720" w:hanging="360"/>
      </w:pPr>
      <w:rPr>
        <w:rFonts w:hint="default"/>
        <w:b/>
      </w:rPr>
    </w:lvl>
    <w:lvl w:ilvl="1" w:tplc="9676B622" w:tentative="1">
      <w:start w:val="1"/>
      <w:numFmt w:val="lowerLetter"/>
      <w:lvlText w:val="%2."/>
      <w:lvlJc w:val="left"/>
      <w:pPr>
        <w:ind w:left="1440" w:hanging="360"/>
      </w:pPr>
    </w:lvl>
    <w:lvl w:ilvl="2" w:tplc="C4A20048" w:tentative="1">
      <w:start w:val="1"/>
      <w:numFmt w:val="lowerRoman"/>
      <w:lvlText w:val="%3."/>
      <w:lvlJc w:val="right"/>
      <w:pPr>
        <w:ind w:left="2160" w:hanging="180"/>
      </w:pPr>
    </w:lvl>
    <w:lvl w:ilvl="3" w:tplc="14E87936" w:tentative="1">
      <w:start w:val="1"/>
      <w:numFmt w:val="decimal"/>
      <w:lvlText w:val="%4."/>
      <w:lvlJc w:val="left"/>
      <w:pPr>
        <w:ind w:left="2880" w:hanging="360"/>
      </w:pPr>
    </w:lvl>
    <w:lvl w:ilvl="4" w:tplc="8E306538" w:tentative="1">
      <w:start w:val="1"/>
      <w:numFmt w:val="lowerLetter"/>
      <w:lvlText w:val="%5."/>
      <w:lvlJc w:val="left"/>
      <w:pPr>
        <w:ind w:left="3600" w:hanging="360"/>
      </w:pPr>
    </w:lvl>
    <w:lvl w:ilvl="5" w:tplc="9C784F54" w:tentative="1">
      <w:start w:val="1"/>
      <w:numFmt w:val="lowerRoman"/>
      <w:lvlText w:val="%6."/>
      <w:lvlJc w:val="right"/>
      <w:pPr>
        <w:ind w:left="4320" w:hanging="180"/>
      </w:pPr>
    </w:lvl>
    <w:lvl w:ilvl="6" w:tplc="E036F798" w:tentative="1">
      <w:start w:val="1"/>
      <w:numFmt w:val="decimal"/>
      <w:lvlText w:val="%7."/>
      <w:lvlJc w:val="left"/>
      <w:pPr>
        <w:ind w:left="5040" w:hanging="360"/>
      </w:pPr>
    </w:lvl>
    <w:lvl w:ilvl="7" w:tplc="04A477EC" w:tentative="1">
      <w:start w:val="1"/>
      <w:numFmt w:val="lowerLetter"/>
      <w:lvlText w:val="%8."/>
      <w:lvlJc w:val="left"/>
      <w:pPr>
        <w:ind w:left="5760" w:hanging="360"/>
      </w:pPr>
    </w:lvl>
    <w:lvl w:ilvl="8" w:tplc="1FBE3EAA" w:tentative="1">
      <w:start w:val="1"/>
      <w:numFmt w:val="lowerRoman"/>
      <w:lvlText w:val="%9."/>
      <w:lvlJc w:val="right"/>
      <w:pPr>
        <w:ind w:left="6480" w:hanging="180"/>
      </w:pPr>
    </w:lvl>
  </w:abstractNum>
  <w:abstractNum w:abstractNumId="10" w15:restartNumberingAfterBreak="0">
    <w:nsid w:val="5276439D"/>
    <w:multiLevelType w:val="hybridMultilevel"/>
    <w:tmpl w:val="43DCC9F0"/>
    <w:lvl w:ilvl="0" w:tplc="58202574">
      <w:start w:val="1"/>
      <w:numFmt w:val="lowerLetter"/>
      <w:lvlText w:val="%1)"/>
      <w:lvlJc w:val="left"/>
      <w:pPr>
        <w:ind w:left="1080"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11" w15:restartNumberingAfterBreak="0">
    <w:nsid w:val="55A73A10"/>
    <w:multiLevelType w:val="hybridMultilevel"/>
    <w:tmpl w:val="4D0424CA"/>
    <w:lvl w:ilvl="0" w:tplc="D11EFB32">
      <w:start w:val="1"/>
      <w:numFmt w:val="decimal"/>
      <w:lvlText w:val="5.%1"/>
      <w:lvlJc w:val="left"/>
      <w:pPr>
        <w:ind w:left="840" w:hanging="360"/>
      </w:pPr>
      <w:rPr>
        <w:rFonts w:cs="Sylfaen" w:hint="default"/>
      </w:rPr>
    </w:lvl>
    <w:lvl w:ilvl="1" w:tplc="04370019" w:tentative="1">
      <w:start w:val="1"/>
      <w:numFmt w:val="lowerLetter"/>
      <w:lvlText w:val="%2."/>
      <w:lvlJc w:val="left"/>
      <w:pPr>
        <w:ind w:left="1560" w:hanging="360"/>
      </w:pPr>
    </w:lvl>
    <w:lvl w:ilvl="2" w:tplc="0437001B" w:tentative="1">
      <w:start w:val="1"/>
      <w:numFmt w:val="lowerRoman"/>
      <w:lvlText w:val="%3."/>
      <w:lvlJc w:val="right"/>
      <w:pPr>
        <w:ind w:left="2280" w:hanging="180"/>
      </w:pPr>
    </w:lvl>
    <w:lvl w:ilvl="3" w:tplc="0437000F" w:tentative="1">
      <w:start w:val="1"/>
      <w:numFmt w:val="decimal"/>
      <w:lvlText w:val="%4."/>
      <w:lvlJc w:val="left"/>
      <w:pPr>
        <w:ind w:left="3000" w:hanging="360"/>
      </w:pPr>
    </w:lvl>
    <w:lvl w:ilvl="4" w:tplc="04370019" w:tentative="1">
      <w:start w:val="1"/>
      <w:numFmt w:val="lowerLetter"/>
      <w:lvlText w:val="%5."/>
      <w:lvlJc w:val="left"/>
      <w:pPr>
        <w:ind w:left="3720" w:hanging="360"/>
      </w:pPr>
    </w:lvl>
    <w:lvl w:ilvl="5" w:tplc="0437001B" w:tentative="1">
      <w:start w:val="1"/>
      <w:numFmt w:val="lowerRoman"/>
      <w:lvlText w:val="%6."/>
      <w:lvlJc w:val="right"/>
      <w:pPr>
        <w:ind w:left="4440" w:hanging="180"/>
      </w:pPr>
    </w:lvl>
    <w:lvl w:ilvl="6" w:tplc="0437000F" w:tentative="1">
      <w:start w:val="1"/>
      <w:numFmt w:val="decimal"/>
      <w:lvlText w:val="%7."/>
      <w:lvlJc w:val="left"/>
      <w:pPr>
        <w:ind w:left="5160" w:hanging="360"/>
      </w:pPr>
    </w:lvl>
    <w:lvl w:ilvl="7" w:tplc="04370019" w:tentative="1">
      <w:start w:val="1"/>
      <w:numFmt w:val="lowerLetter"/>
      <w:lvlText w:val="%8."/>
      <w:lvlJc w:val="left"/>
      <w:pPr>
        <w:ind w:left="5880" w:hanging="360"/>
      </w:pPr>
    </w:lvl>
    <w:lvl w:ilvl="8" w:tplc="0437001B" w:tentative="1">
      <w:start w:val="1"/>
      <w:numFmt w:val="lowerRoman"/>
      <w:lvlText w:val="%9."/>
      <w:lvlJc w:val="right"/>
      <w:pPr>
        <w:ind w:left="6600" w:hanging="180"/>
      </w:pPr>
    </w:lvl>
  </w:abstractNum>
  <w:abstractNum w:abstractNumId="12" w15:restartNumberingAfterBreak="0">
    <w:nsid w:val="59025C5F"/>
    <w:multiLevelType w:val="multilevel"/>
    <w:tmpl w:val="FB2A1B2A"/>
    <w:lvl w:ilvl="0">
      <w:start w:val="1"/>
      <w:numFmt w:val="upperRoman"/>
      <w:pStyle w:val="drs1"/>
      <w:suff w:val="space"/>
      <w:lvlText w:val="CHAPTER %1."/>
      <w:lvlJc w:val="center"/>
      <w:pPr>
        <w:ind w:left="0" w:firstLine="288"/>
      </w:pPr>
      <w:rPr>
        <w:rFonts w:ascii="Times New Roman Bold" w:hAnsi="Times New Roman Bold" w:hint="default"/>
        <w:b/>
        <w:i w:val="0"/>
        <w:sz w:val="28"/>
      </w:rPr>
    </w:lvl>
    <w:lvl w:ilvl="1">
      <w:start w:val="1"/>
      <w:numFmt w:val="decimal"/>
      <w:lvlRestart w:val="0"/>
      <w:pStyle w:val="drs2"/>
      <w:lvlText w:val="Article %2."/>
      <w:lvlJc w:val="left"/>
      <w:pPr>
        <w:ind w:left="1276" w:hanging="1276"/>
      </w:pPr>
      <w:rPr>
        <w:rFonts w:ascii="Times New Roman Bold" w:hAnsi="Times New Roman Bold" w:hint="default"/>
        <w:b/>
        <w:i w:val="0"/>
        <w:sz w:val="24"/>
      </w:rPr>
    </w:lvl>
    <w:lvl w:ilvl="2">
      <w:start w:val="1"/>
      <w:numFmt w:val="decimal"/>
      <w:pStyle w:val="drs3"/>
      <w:lvlText w:val="%2.%3."/>
      <w:lvlJc w:val="left"/>
      <w:pPr>
        <w:ind w:left="1276" w:hanging="851"/>
      </w:pPr>
      <w:rPr>
        <w:rFonts w:ascii="Times New Roman" w:hAnsi="Times New Roman" w:hint="default"/>
        <w:i w:val="0"/>
        <w:sz w:val="24"/>
      </w:rPr>
    </w:lvl>
    <w:lvl w:ilvl="3">
      <w:start w:val="1"/>
      <w:numFmt w:val="decimal"/>
      <w:pStyle w:val="drs4"/>
      <w:lvlText w:val="%2.%3.%4."/>
      <w:lvlJc w:val="left"/>
      <w:pPr>
        <w:ind w:left="2268" w:hanging="9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drs5"/>
      <w:lvlText w:val="%2.%3.%4.%5."/>
      <w:lvlJc w:val="left"/>
      <w:pPr>
        <w:ind w:left="3544" w:hanging="1276"/>
      </w:pPr>
      <w:rPr>
        <w:rFonts w:ascii="Times New Roman" w:hAnsi="Times New Roman" w:hint="default"/>
        <w:sz w:val="24"/>
      </w:rPr>
    </w:lvl>
    <w:lvl w:ilvl="5">
      <w:start w:val="1"/>
      <w:numFmt w:val="decimal"/>
      <w:pStyle w:val="drs6"/>
      <w:lvlText w:val="%2.%3.%4.%5.%6."/>
      <w:lvlJc w:val="left"/>
      <w:pPr>
        <w:ind w:left="4820" w:hanging="1276"/>
      </w:pPr>
      <w:rPr>
        <w:rFonts w:ascii="Times New Roman" w:hAnsi="Times New Roman" w:hint="default"/>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98622C2"/>
    <w:multiLevelType w:val="hybridMultilevel"/>
    <w:tmpl w:val="80D6213E"/>
    <w:lvl w:ilvl="0" w:tplc="F9D85B0A">
      <w:start w:val="1"/>
      <w:numFmt w:val="decimal"/>
      <w:lvlText w:val="4.%1"/>
      <w:lvlJc w:val="left"/>
      <w:pPr>
        <w:ind w:left="900" w:hanging="360"/>
      </w:pPr>
      <w:rPr>
        <w:rFonts w:cs="Sylfaen"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4" w15:restartNumberingAfterBreak="0">
    <w:nsid w:val="639B7754"/>
    <w:multiLevelType w:val="hybridMultilevel"/>
    <w:tmpl w:val="4A5ACDC0"/>
    <w:lvl w:ilvl="0" w:tplc="BE5208A2">
      <w:start w:val="1"/>
      <w:numFmt w:val="decimal"/>
      <w:lvlText w:val="%1."/>
      <w:lvlJc w:val="left"/>
      <w:pPr>
        <w:ind w:left="720" w:hanging="360"/>
      </w:pPr>
    </w:lvl>
    <w:lvl w:ilvl="1" w:tplc="7AF445B8">
      <w:start w:val="1"/>
      <w:numFmt w:val="lowerLetter"/>
      <w:lvlText w:val="%2."/>
      <w:lvlJc w:val="left"/>
      <w:pPr>
        <w:ind w:left="1440" w:hanging="360"/>
      </w:pPr>
    </w:lvl>
    <w:lvl w:ilvl="2" w:tplc="191A4E3E">
      <w:start w:val="1"/>
      <w:numFmt w:val="lowerRoman"/>
      <w:lvlText w:val="%3."/>
      <w:lvlJc w:val="right"/>
      <w:pPr>
        <w:ind w:left="2160" w:hanging="180"/>
      </w:pPr>
    </w:lvl>
    <w:lvl w:ilvl="3" w:tplc="F34ADD9C">
      <w:start w:val="1"/>
      <w:numFmt w:val="decimal"/>
      <w:lvlText w:val="%4."/>
      <w:lvlJc w:val="left"/>
      <w:pPr>
        <w:ind w:left="2880" w:hanging="360"/>
      </w:pPr>
    </w:lvl>
    <w:lvl w:ilvl="4" w:tplc="4B8A55CA">
      <w:start w:val="1"/>
      <w:numFmt w:val="lowerLetter"/>
      <w:lvlText w:val="%5."/>
      <w:lvlJc w:val="left"/>
      <w:pPr>
        <w:ind w:left="3600" w:hanging="360"/>
      </w:pPr>
    </w:lvl>
    <w:lvl w:ilvl="5" w:tplc="9D6A93A4">
      <w:start w:val="1"/>
      <w:numFmt w:val="lowerRoman"/>
      <w:lvlText w:val="%6."/>
      <w:lvlJc w:val="right"/>
      <w:pPr>
        <w:ind w:left="4320" w:hanging="180"/>
      </w:pPr>
    </w:lvl>
    <w:lvl w:ilvl="6" w:tplc="8ADC9966">
      <w:start w:val="1"/>
      <w:numFmt w:val="decimal"/>
      <w:lvlText w:val="%7."/>
      <w:lvlJc w:val="left"/>
      <w:pPr>
        <w:ind w:left="5040" w:hanging="360"/>
      </w:pPr>
    </w:lvl>
    <w:lvl w:ilvl="7" w:tplc="81565E94">
      <w:start w:val="1"/>
      <w:numFmt w:val="lowerLetter"/>
      <w:lvlText w:val="%8."/>
      <w:lvlJc w:val="left"/>
      <w:pPr>
        <w:ind w:left="5760" w:hanging="360"/>
      </w:pPr>
    </w:lvl>
    <w:lvl w:ilvl="8" w:tplc="CBB8F37C">
      <w:start w:val="1"/>
      <w:numFmt w:val="lowerRoman"/>
      <w:lvlText w:val="%9."/>
      <w:lvlJc w:val="right"/>
      <w:pPr>
        <w:ind w:left="6480" w:hanging="180"/>
      </w:pPr>
    </w:lvl>
  </w:abstractNum>
  <w:abstractNum w:abstractNumId="15" w15:restartNumberingAfterBreak="0">
    <w:nsid w:val="71076510"/>
    <w:multiLevelType w:val="multilevel"/>
    <w:tmpl w:val="988818C4"/>
    <w:lvl w:ilvl="0">
      <w:start w:val="1"/>
      <w:numFmt w:val="upperRoman"/>
      <w:pStyle w:val="a1"/>
      <w:lvlText w:val="Chapter %1."/>
      <w:lvlJc w:val="left"/>
      <w:pPr>
        <w:ind w:left="360" w:hanging="360"/>
      </w:pPr>
      <w:rPr>
        <w:rFonts w:ascii="Times New Roman" w:hAnsi="Times New Roman" w:cs="Times New Roman" w:hint="default"/>
        <w:b/>
        <w:i w:val="0"/>
        <w:caps w:val="0"/>
        <w:strike w:val="0"/>
        <w:dstrike w:val="0"/>
        <w:vanish w:val="0"/>
        <w:sz w:val="28"/>
        <w:szCs w:val="28"/>
        <w:vertAlign w:val="baseline"/>
      </w:rPr>
    </w:lvl>
    <w:lvl w:ilvl="1">
      <w:start w:val="1"/>
      <w:numFmt w:val="decimal"/>
      <w:lvlRestart w:val="0"/>
      <w:pStyle w:val="a2"/>
      <w:lvlText w:val="Article %2."/>
      <w:lvlJc w:val="left"/>
      <w:pPr>
        <w:ind w:left="2446" w:hanging="1276"/>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3"/>
      <w:lvlText w:val="%2.%3."/>
      <w:lvlJc w:val="left"/>
      <w:pPr>
        <w:ind w:left="1391" w:hanging="851"/>
      </w:pPr>
      <w:rPr>
        <w:rFonts w:ascii="Sylfaen" w:hAnsi="Sylfae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4"/>
      <w:lvlText w:val="%2.%3.%4."/>
      <w:lvlJc w:val="left"/>
      <w:pPr>
        <w:ind w:left="2268"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25"/>
      <w:lvlText w:val="%5.%2.%3.%4"/>
      <w:lvlJc w:val="left"/>
      <w:pPr>
        <w:ind w:left="3544" w:hanging="1276"/>
      </w:pPr>
      <w:rPr>
        <w:rFonts w:ascii="Times New Roman" w:hAnsi="Times New Roman" w:hint="default"/>
        <w:b w:val="0"/>
        <w:i w:val="0"/>
        <w:caps w:val="0"/>
        <w:strike w:val="0"/>
        <w:dstrike w:val="0"/>
        <w:vanish w:val="0"/>
        <w:sz w:val="24"/>
        <w:vertAlign w:val="baseline"/>
      </w:rPr>
    </w:lvl>
    <w:lvl w:ilvl="5">
      <w:start w:val="1"/>
      <w:numFmt w:val="decimal"/>
      <w:pStyle w:val="a5"/>
      <w:lvlText w:val="%6%2.%3.%4.%5."/>
      <w:lvlJc w:val="left"/>
      <w:pPr>
        <w:ind w:left="4536" w:hanging="992"/>
      </w:pPr>
      <w:rPr>
        <w:rFonts w:ascii="Times New Roman" w:hAnsi="Times New Roman" w:cs="Times New Roman" w:hint="default"/>
        <w:b w:val="0"/>
        <w:bCs w:val="0"/>
        <w:i w:val="0"/>
        <w:iCs w:val="0"/>
        <w:caps w:val="0"/>
        <w:strike w:val="0"/>
        <w:dstrike w:val="0"/>
        <w:vanish w:val="0"/>
        <w:color w:val="000000"/>
        <w:spacing w:val="0"/>
        <w:kern w:val="0"/>
        <w:position w:val="0"/>
        <w:sz w:val="24"/>
        <w:u w:val="none"/>
        <w:effect w:val="none"/>
        <w:vertAlign w:val="baseline"/>
        <w:em w:val="none"/>
      </w:rPr>
    </w:lvl>
    <w:lvl w:ilvl="6">
      <w:start w:val="1"/>
      <w:numFmt w:val="decimal"/>
      <w:pStyle w:val="a27"/>
      <w:lvlText w:val="%2.%3.%4.%5.%6.%7."/>
      <w:lvlJc w:val="left"/>
      <w:pPr>
        <w:ind w:left="3240" w:hanging="1080"/>
      </w:pPr>
      <w:rPr>
        <w:rFonts w:ascii="Times New Roman" w:hAnsi="Times New Roman" w:hint="default"/>
        <w:b w:val="0"/>
        <w:sz w:val="24"/>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rPr>
    </w:lvl>
  </w:abstractNum>
  <w:abstractNum w:abstractNumId="16" w15:restartNumberingAfterBreak="0">
    <w:nsid w:val="714D7119"/>
    <w:multiLevelType w:val="hybridMultilevel"/>
    <w:tmpl w:val="37BCB156"/>
    <w:lvl w:ilvl="0" w:tplc="A2CE217E">
      <w:start w:val="1"/>
      <w:numFmt w:val="bullet"/>
      <w:lvlText w:val="•"/>
      <w:lvlJc w:val="left"/>
      <w:pPr>
        <w:ind w:left="3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6B02AF44">
      <w:start w:val="1"/>
      <w:numFmt w:val="bullet"/>
      <w:lvlText w:val="o"/>
      <w:lvlJc w:val="left"/>
      <w:pPr>
        <w:ind w:left="7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78303590">
      <w:start w:val="1"/>
      <w:numFmt w:val="bullet"/>
      <w:lvlRestart w:val="0"/>
      <w:lvlText w:val="-"/>
      <w:lvlJc w:val="left"/>
      <w:pPr>
        <w:ind w:left="106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39283C32">
      <w:start w:val="1"/>
      <w:numFmt w:val="bullet"/>
      <w:lvlText w:val="•"/>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A1189CD0">
      <w:start w:val="1"/>
      <w:numFmt w:val="bullet"/>
      <w:lvlText w:val="o"/>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702011F6">
      <w:start w:val="1"/>
      <w:numFmt w:val="bullet"/>
      <w:lvlText w:val="▪"/>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6ECE4540">
      <w:start w:val="1"/>
      <w:numFmt w:val="bullet"/>
      <w:lvlText w:val="•"/>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2EBC500E">
      <w:start w:val="1"/>
      <w:numFmt w:val="bullet"/>
      <w:lvlText w:val="o"/>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A998D16E">
      <w:start w:val="1"/>
      <w:numFmt w:val="bullet"/>
      <w:lvlText w:val="▪"/>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7" w15:restartNumberingAfterBreak="0">
    <w:nsid w:val="715D54AA"/>
    <w:multiLevelType w:val="hybridMultilevel"/>
    <w:tmpl w:val="8954D9CC"/>
    <w:lvl w:ilvl="0" w:tplc="FC4EEF50">
      <w:start w:val="1"/>
      <w:numFmt w:val="decimal"/>
      <w:lvlText w:val="%1."/>
      <w:lvlJc w:val="left"/>
      <w:pPr>
        <w:ind w:left="3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8B92C08E">
      <w:start w:val="1"/>
      <w:numFmt w:val="decimal"/>
      <w:lvlText w:val="%2."/>
      <w:lvlJc w:val="left"/>
      <w:pPr>
        <w:ind w:left="7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A268FF84">
      <w:start w:val="1"/>
      <w:numFmt w:val="bullet"/>
      <w:lvlText w:val="-"/>
      <w:lvlJc w:val="left"/>
      <w:pPr>
        <w:ind w:left="106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35DE0266">
      <w:start w:val="1"/>
      <w:numFmt w:val="bullet"/>
      <w:lvlText w:val="•"/>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7D746CB4">
      <w:start w:val="1"/>
      <w:numFmt w:val="bullet"/>
      <w:lvlText w:val="o"/>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9ED82F44">
      <w:start w:val="1"/>
      <w:numFmt w:val="bullet"/>
      <w:lvlText w:val="▪"/>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89EEE1E8">
      <w:start w:val="1"/>
      <w:numFmt w:val="bullet"/>
      <w:lvlText w:val="•"/>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1B307BF4">
      <w:start w:val="1"/>
      <w:numFmt w:val="bullet"/>
      <w:lvlText w:val="o"/>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AC502F08">
      <w:start w:val="1"/>
      <w:numFmt w:val="bullet"/>
      <w:lvlText w:val="▪"/>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8" w15:restartNumberingAfterBreak="0">
    <w:nsid w:val="734027AC"/>
    <w:multiLevelType w:val="hybridMultilevel"/>
    <w:tmpl w:val="0302E4B6"/>
    <w:lvl w:ilvl="0" w:tplc="CBC03C94">
      <w:start w:val="1"/>
      <w:numFmt w:val="lowerLetter"/>
      <w:lvlText w:val="%1."/>
      <w:lvlJc w:val="left"/>
      <w:pPr>
        <w:ind w:left="1494" w:hanging="360"/>
      </w:pPr>
      <w:rPr>
        <w:rFonts w:hint="default"/>
      </w:rPr>
    </w:lvl>
    <w:lvl w:ilvl="1" w:tplc="7DDA8A12">
      <w:start w:val="1"/>
      <w:numFmt w:val="lowerLetter"/>
      <w:pStyle w:val="regart4"/>
      <w:lvlText w:val="%2)"/>
      <w:lvlJc w:val="left"/>
      <w:pPr>
        <w:ind w:left="2214" w:hanging="360"/>
      </w:pPr>
      <w:rPr>
        <w:rFonts w:hint="default"/>
        <w:b w:val="0"/>
      </w:rPr>
    </w:lvl>
    <w:lvl w:ilvl="2" w:tplc="344C90F6" w:tentative="1">
      <w:start w:val="1"/>
      <w:numFmt w:val="lowerRoman"/>
      <w:lvlText w:val="%3."/>
      <w:lvlJc w:val="right"/>
      <w:pPr>
        <w:ind w:left="2934" w:hanging="180"/>
      </w:pPr>
    </w:lvl>
    <w:lvl w:ilvl="3" w:tplc="BD6EC384" w:tentative="1">
      <w:start w:val="1"/>
      <w:numFmt w:val="decimal"/>
      <w:lvlText w:val="%4."/>
      <w:lvlJc w:val="left"/>
      <w:pPr>
        <w:ind w:left="3654" w:hanging="360"/>
      </w:pPr>
    </w:lvl>
    <w:lvl w:ilvl="4" w:tplc="2F5AE46A" w:tentative="1">
      <w:start w:val="1"/>
      <w:numFmt w:val="lowerLetter"/>
      <w:lvlText w:val="%5."/>
      <w:lvlJc w:val="left"/>
      <w:pPr>
        <w:ind w:left="4374" w:hanging="360"/>
      </w:pPr>
    </w:lvl>
    <w:lvl w:ilvl="5" w:tplc="55B805D4" w:tentative="1">
      <w:start w:val="1"/>
      <w:numFmt w:val="lowerRoman"/>
      <w:lvlText w:val="%6."/>
      <w:lvlJc w:val="right"/>
      <w:pPr>
        <w:ind w:left="5094" w:hanging="180"/>
      </w:pPr>
    </w:lvl>
    <w:lvl w:ilvl="6" w:tplc="DFB00B78" w:tentative="1">
      <w:start w:val="1"/>
      <w:numFmt w:val="decimal"/>
      <w:lvlText w:val="%7."/>
      <w:lvlJc w:val="left"/>
      <w:pPr>
        <w:ind w:left="5814" w:hanging="360"/>
      </w:pPr>
    </w:lvl>
    <w:lvl w:ilvl="7" w:tplc="6DB66F7C" w:tentative="1">
      <w:start w:val="1"/>
      <w:numFmt w:val="lowerLetter"/>
      <w:lvlText w:val="%8."/>
      <w:lvlJc w:val="left"/>
      <w:pPr>
        <w:ind w:left="6534" w:hanging="360"/>
      </w:pPr>
    </w:lvl>
    <w:lvl w:ilvl="8" w:tplc="828EE41E" w:tentative="1">
      <w:start w:val="1"/>
      <w:numFmt w:val="lowerRoman"/>
      <w:lvlText w:val="%9."/>
      <w:lvlJc w:val="right"/>
      <w:pPr>
        <w:ind w:left="7254" w:hanging="180"/>
      </w:pPr>
    </w:lvl>
  </w:abstractNum>
  <w:abstractNum w:abstractNumId="19" w15:restartNumberingAfterBreak="0">
    <w:nsid w:val="748A2685"/>
    <w:multiLevelType w:val="multilevel"/>
    <w:tmpl w:val="B06811A8"/>
    <w:lvl w:ilvl="0">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134"/>
        </w:tabs>
        <w:ind w:left="1134" w:hanging="1134"/>
      </w:pPr>
      <w:rPr>
        <w:rFonts w:hint="default"/>
        <w:b/>
      </w:rPr>
    </w:lvl>
    <w:lvl w:ilvl="3">
      <w:start w:val="1"/>
      <w:numFmt w:val="decimal"/>
      <w:pStyle w:val="StyleStyleStyleHeading4BoldNounderlineBoldBold"/>
      <w:lvlText w:val="7.2.3.%4"/>
      <w:lvlJc w:val="left"/>
      <w:pPr>
        <w:tabs>
          <w:tab w:val="num" w:pos="1134"/>
        </w:tabs>
        <w:ind w:left="1134" w:hanging="1134"/>
      </w:pPr>
      <w:rPr>
        <w:rFonts w:hint="default"/>
        <w:b/>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9DA781F"/>
    <w:multiLevelType w:val="hybridMultilevel"/>
    <w:tmpl w:val="15CA2A04"/>
    <w:lvl w:ilvl="0" w:tplc="15F49BD6">
      <w:start w:val="1"/>
      <w:numFmt w:val="decimal"/>
      <w:pStyle w:val="a2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5"/>
  </w:num>
  <w:num w:numId="2">
    <w:abstractNumId w:val="4"/>
  </w:num>
  <w:num w:numId="3">
    <w:abstractNumId w:val="19"/>
  </w:num>
  <w:num w:numId="4">
    <w:abstractNumId w:val="9"/>
  </w:num>
  <w:num w:numId="5">
    <w:abstractNumId w:val="5"/>
  </w:num>
  <w:num w:numId="6">
    <w:abstractNumId w:val="2"/>
  </w:num>
  <w:num w:numId="7">
    <w:abstractNumId w:val="18"/>
  </w:num>
  <w:num w:numId="8">
    <w:abstractNumId w:val="0"/>
  </w:num>
  <w:num w:numId="9">
    <w:abstractNumId w:val="14"/>
  </w:num>
  <w:num w:numId="10">
    <w:abstractNumId w:val="20"/>
  </w:num>
  <w:num w:numId="11">
    <w:abstractNumId w:val="8"/>
  </w:num>
  <w:num w:numId="12">
    <w:abstractNumId w:val="15"/>
  </w:num>
  <w:num w:numId="13">
    <w:abstractNumId w:val="15"/>
  </w:num>
  <w:num w:numId="14">
    <w:abstractNumId w:val="15"/>
  </w:num>
  <w:num w:numId="15">
    <w:abstractNumId w:val="16"/>
  </w:num>
  <w:num w:numId="16">
    <w:abstractNumId w:val="15"/>
  </w:num>
  <w:num w:numId="17">
    <w:abstractNumId w:val="15"/>
  </w:num>
  <w:num w:numId="18">
    <w:abstractNumId w:val="17"/>
  </w:num>
  <w:num w:numId="19">
    <w:abstractNumId w:val="15"/>
  </w:num>
  <w:num w:numId="20">
    <w:abstractNumId w:val="15"/>
  </w:num>
  <w:num w:numId="21">
    <w:abstractNumId w:val="15"/>
  </w:num>
  <w:num w:numId="22">
    <w:abstractNumId w:val="3"/>
  </w:num>
  <w:num w:numId="23">
    <w:abstractNumId w:val="15"/>
  </w:num>
  <w:num w:numId="24">
    <w:abstractNumId w:val="15"/>
  </w:num>
  <w:num w:numId="25">
    <w:abstractNumId w:val="15"/>
  </w:num>
  <w:num w:numId="26">
    <w:abstractNumId w:val="15"/>
  </w:num>
  <w:num w:numId="27">
    <w:abstractNumId w:val="12"/>
  </w:num>
  <w:num w:numId="28">
    <w:abstractNumId w:val="15"/>
  </w:num>
  <w:num w:numId="29">
    <w:abstractNumId w:val="1"/>
  </w:num>
  <w:num w:numId="30">
    <w:abstractNumId w:val="6"/>
  </w:num>
  <w:num w:numId="31">
    <w:abstractNumId w:val="7"/>
  </w:num>
  <w:num w:numId="32">
    <w:abstractNumId w:val="11"/>
  </w:num>
  <w:num w:numId="33">
    <w:abstractNumId w:val="10"/>
  </w:num>
  <w:num w:numId="34">
    <w:abstractNumId w:val="13"/>
  </w:num>
  <w:num w:numId="35">
    <w:abstractNumId w:val="15"/>
  </w:num>
  <w:num w:numId="3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7DA"/>
    <w:rsid w:val="00001224"/>
    <w:rsid w:val="00002D51"/>
    <w:rsid w:val="000036F7"/>
    <w:rsid w:val="00004511"/>
    <w:rsid w:val="00010AD8"/>
    <w:rsid w:val="0001553D"/>
    <w:rsid w:val="00017379"/>
    <w:rsid w:val="00022059"/>
    <w:rsid w:val="00024A04"/>
    <w:rsid w:val="00026CA7"/>
    <w:rsid w:val="00027A6A"/>
    <w:rsid w:val="00031414"/>
    <w:rsid w:val="00031450"/>
    <w:rsid w:val="000318D3"/>
    <w:rsid w:val="000322BA"/>
    <w:rsid w:val="000413DB"/>
    <w:rsid w:val="00043400"/>
    <w:rsid w:val="00044486"/>
    <w:rsid w:val="00044C77"/>
    <w:rsid w:val="000471B2"/>
    <w:rsid w:val="000474A4"/>
    <w:rsid w:val="00047F29"/>
    <w:rsid w:val="00050E5D"/>
    <w:rsid w:val="00053A5E"/>
    <w:rsid w:val="00055719"/>
    <w:rsid w:val="000607E9"/>
    <w:rsid w:val="00066312"/>
    <w:rsid w:val="00072B63"/>
    <w:rsid w:val="0007724F"/>
    <w:rsid w:val="000810C0"/>
    <w:rsid w:val="00081802"/>
    <w:rsid w:val="00081E38"/>
    <w:rsid w:val="0008278D"/>
    <w:rsid w:val="000831D1"/>
    <w:rsid w:val="00083701"/>
    <w:rsid w:val="00083C1B"/>
    <w:rsid w:val="000864FA"/>
    <w:rsid w:val="00086878"/>
    <w:rsid w:val="000869FA"/>
    <w:rsid w:val="00087A05"/>
    <w:rsid w:val="00087D6B"/>
    <w:rsid w:val="00090101"/>
    <w:rsid w:val="00090182"/>
    <w:rsid w:val="000907CF"/>
    <w:rsid w:val="000929F0"/>
    <w:rsid w:val="00093B78"/>
    <w:rsid w:val="00094A73"/>
    <w:rsid w:val="00095612"/>
    <w:rsid w:val="000967B4"/>
    <w:rsid w:val="00096C33"/>
    <w:rsid w:val="00096D5B"/>
    <w:rsid w:val="000A2748"/>
    <w:rsid w:val="000A2EF3"/>
    <w:rsid w:val="000A2F80"/>
    <w:rsid w:val="000A57C2"/>
    <w:rsid w:val="000B09D9"/>
    <w:rsid w:val="000B0A75"/>
    <w:rsid w:val="000B15C2"/>
    <w:rsid w:val="000B6D35"/>
    <w:rsid w:val="000B7EC7"/>
    <w:rsid w:val="000C2AEC"/>
    <w:rsid w:val="000C356A"/>
    <w:rsid w:val="000D2ABF"/>
    <w:rsid w:val="000D3CAF"/>
    <w:rsid w:val="000D507C"/>
    <w:rsid w:val="000E0E42"/>
    <w:rsid w:val="000E2E85"/>
    <w:rsid w:val="000E6E15"/>
    <w:rsid w:val="000F2450"/>
    <w:rsid w:val="000F4B97"/>
    <w:rsid w:val="000F4DE6"/>
    <w:rsid w:val="00106127"/>
    <w:rsid w:val="0011495F"/>
    <w:rsid w:val="00120AD0"/>
    <w:rsid w:val="00121FFB"/>
    <w:rsid w:val="001234FB"/>
    <w:rsid w:val="00124F90"/>
    <w:rsid w:val="00125391"/>
    <w:rsid w:val="001256CD"/>
    <w:rsid w:val="00125B1B"/>
    <w:rsid w:val="00127852"/>
    <w:rsid w:val="001324E7"/>
    <w:rsid w:val="00132502"/>
    <w:rsid w:val="0013720F"/>
    <w:rsid w:val="00140B5C"/>
    <w:rsid w:val="00140B8F"/>
    <w:rsid w:val="0014230C"/>
    <w:rsid w:val="00142831"/>
    <w:rsid w:val="00142A4A"/>
    <w:rsid w:val="00143A53"/>
    <w:rsid w:val="00144255"/>
    <w:rsid w:val="0014467A"/>
    <w:rsid w:val="00144D7B"/>
    <w:rsid w:val="00147A37"/>
    <w:rsid w:val="00152113"/>
    <w:rsid w:val="00155FFF"/>
    <w:rsid w:val="00161A81"/>
    <w:rsid w:val="00162A00"/>
    <w:rsid w:val="00163D70"/>
    <w:rsid w:val="00163FA4"/>
    <w:rsid w:val="00164829"/>
    <w:rsid w:val="00165523"/>
    <w:rsid w:val="00166A93"/>
    <w:rsid w:val="00170ABC"/>
    <w:rsid w:val="00175BA8"/>
    <w:rsid w:val="00176484"/>
    <w:rsid w:val="00182C23"/>
    <w:rsid w:val="00183200"/>
    <w:rsid w:val="0018391F"/>
    <w:rsid w:val="00192C98"/>
    <w:rsid w:val="00193823"/>
    <w:rsid w:val="001958D2"/>
    <w:rsid w:val="00196079"/>
    <w:rsid w:val="001977B3"/>
    <w:rsid w:val="001A0554"/>
    <w:rsid w:val="001A3D0B"/>
    <w:rsid w:val="001A540A"/>
    <w:rsid w:val="001A657C"/>
    <w:rsid w:val="001B44C2"/>
    <w:rsid w:val="001C2381"/>
    <w:rsid w:val="001C63B5"/>
    <w:rsid w:val="001D064D"/>
    <w:rsid w:val="001D07DB"/>
    <w:rsid w:val="001D1E1A"/>
    <w:rsid w:val="001D339E"/>
    <w:rsid w:val="001D5E65"/>
    <w:rsid w:val="001D7ACD"/>
    <w:rsid w:val="001E3163"/>
    <w:rsid w:val="001E34F2"/>
    <w:rsid w:val="001E38F0"/>
    <w:rsid w:val="001E5DDE"/>
    <w:rsid w:val="001E7ED5"/>
    <w:rsid w:val="001F0614"/>
    <w:rsid w:val="001F0DE7"/>
    <w:rsid w:val="001F17A5"/>
    <w:rsid w:val="001F5581"/>
    <w:rsid w:val="001F5DBC"/>
    <w:rsid w:val="001F6C54"/>
    <w:rsid w:val="001F769E"/>
    <w:rsid w:val="001F7FFE"/>
    <w:rsid w:val="00200674"/>
    <w:rsid w:val="0020183E"/>
    <w:rsid w:val="00206A0F"/>
    <w:rsid w:val="00207ADD"/>
    <w:rsid w:val="00210CAA"/>
    <w:rsid w:val="00210FAF"/>
    <w:rsid w:val="00212748"/>
    <w:rsid w:val="00214051"/>
    <w:rsid w:val="00215F5B"/>
    <w:rsid w:val="002162BB"/>
    <w:rsid w:val="002175B0"/>
    <w:rsid w:val="002219DC"/>
    <w:rsid w:val="002275D9"/>
    <w:rsid w:val="00230012"/>
    <w:rsid w:val="00230DF7"/>
    <w:rsid w:val="00230F1D"/>
    <w:rsid w:val="002332C5"/>
    <w:rsid w:val="00236D21"/>
    <w:rsid w:val="00241AA9"/>
    <w:rsid w:val="00246361"/>
    <w:rsid w:val="0025003B"/>
    <w:rsid w:val="002504E1"/>
    <w:rsid w:val="002504EA"/>
    <w:rsid w:val="0025106F"/>
    <w:rsid w:val="002541E0"/>
    <w:rsid w:val="00255111"/>
    <w:rsid w:val="00257CFA"/>
    <w:rsid w:val="0026261A"/>
    <w:rsid w:val="00263437"/>
    <w:rsid w:val="00263B28"/>
    <w:rsid w:val="00265652"/>
    <w:rsid w:val="0026655F"/>
    <w:rsid w:val="002679F2"/>
    <w:rsid w:val="0027265F"/>
    <w:rsid w:val="00274410"/>
    <w:rsid w:val="00276C0C"/>
    <w:rsid w:val="00280705"/>
    <w:rsid w:val="00282A3A"/>
    <w:rsid w:val="00283ACE"/>
    <w:rsid w:val="00284444"/>
    <w:rsid w:val="0028571C"/>
    <w:rsid w:val="00295F1E"/>
    <w:rsid w:val="002A2D7D"/>
    <w:rsid w:val="002A3B40"/>
    <w:rsid w:val="002A3EC1"/>
    <w:rsid w:val="002A491F"/>
    <w:rsid w:val="002A5705"/>
    <w:rsid w:val="002A5899"/>
    <w:rsid w:val="002A7372"/>
    <w:rsid w:val="002A7F74"/>
    <w:rsid w:val="002B3524"/>
    <w:rsid w:val="002B50E8"/>
    <w:rsid w:val="002B6729"/>
    <w:rsid w:val="002B7FC1"/>
    <w:rsid w:val="002C0919"/>
    <w:rsid w:val="002C3F80"/>
    <w:rsid w:val="002C565C"/>
    <w:rsid w:val="002D3117"/>
    <w:rsid w:val="002D3F4A"/>
    <w:rsid w:val="002D3F76"/>
    <w:rsid w:val="002D7F48"/>
    <w:rsid w:val="002E1391"/>
    <w:rsid w:val="002E2861"/>
    <w:rsid w:val="002E5059"/>
    <w:rsid w:val="002E5080"/>
    <w:rsid w:val="002E58B9"/>
    <w:rsid w:val="002F19E1"/>
    <w:rsid w:val="002F4B87"/>
    <w:rsid w:val="002F6C2D"/>
    <w:rsid w:val="00302E1B"/>
    <w:rsid w:val="00302E44"/>
    <w:rsid w:val="00304907"/>
    <w:rsid w:val="00305A05"/>
    <w:rsid w:val="003063D3"/>
    <w:rsid w:val="00316400"/>
    <w:rsid w:val="003164F4"/>
    <w:rsid w:val="003235B5"/>
    <w:rsid w:val="00324415"/>
    <w:rsid w:val="00331267"/>
    <w:rsid w:val="003316C4"/>
    <w:rsid w:val="003326E0"/>
    <w:rsid w:val="003329EC"/>
    <w:rsid w:val="0033537F"/>
    <w:rsid w:val="00336045"/>
    <w:rsid w:val="00337CA5"/>
    <w:rsid w:val="003415EA"/>
    <w:rsid w:val="0035088F"/>
    <w:rsid w:val="0035171F"/>
    <w:rsid w:val="00352795"/>
    <w:rsid w:val="00352F55"/>
    <w:rsid w:val="00355402"/>
    <w:rsid w:val="003579C8"/>
    <w:rsid w:val="00361D29"/>
    <w:rsid w:val="00364CF1"/>
    <w:rsid w:val="003679DB"/>
    <w:rsid w:val="00367CA8"/>
    <w:rsid w:val="0037113A"/>
    <w:rsid w:val="00374659"/>
    <w:rsid w:val="00377987"/>
    <w:rsid w:val="00377D10"/>
    <w:rsid w:val="00381BA3"/>
    <w:rsid w:val="0038557B"/>
    <w:rsid w:val="003859B7"/>
    <w:rsid w:val="00386155"/>
    <w:rsid w:val="00386974"/>
    <w:rsid w:val="003923F8"/>
    <w:rsid w:val="00393C8F"/>
    <w:rsid w:val="00394059"/>
    <w:rsid w:val="0039481D"/>
    <w:rsid w:val="00394A0F"/>
    <w:rsid w:val="003B0B2A"/>
    <w:rsid w:val="003B0DC5"/>
    <w:rsid w:val="003B34D6"/>
    <w:rsid w:val="003B3B6D"/>
    <w:rsid w:val="003B6BF9"/>
    <w:rsid w:val="003B7956"/>
    <w:rsid w:val="003B7B11"/>
    <w:rsid w:val="003C288B"/>
    <w:rsid w:val="003C32B8"/>
    <w:rsid w:val="003C370A"/>
    <w:rsid w:val="003C4D09"/>
    <w:rsid w:val="003C537A"/>
    <w:rsid w:val="003C5A64"/>
    <w:rsid w:val="003C762F"/>
    <w:rsid w:val="003D0086"/>
    <w:rsid w:val="003D4183"/>
    <w:rsid w:val="003D433F"/>
    <w:rsid w:val="003D48FF"/>
    <w:rsid w:val="003D5CC2"/>
    <w:rsid w:val="003D5FDE"/>
    <w:rsid w:val="003E0777"/>
    <w:rsid w:val="003E7C94"/>
    <w:rsid w:val="003F0399"/>
    <w:rsid w:val="003F0AEB"/>
    <w:rsid w:val="003F7A75"/>
    <w:rsid w:val="0040429E"/>
    <w:rsid w:val="00411632"/>
    <w:rsid w:val="004120AE"/>
    <w:rsid w:val="0041466D"/>
    <w:rsid w:val="00417182"/>
    <w:rsid w:val="00420F78"/>
    <w:rsid w:val="004237E8"/>
    <w:rsid w:val="00423E03"/>
    <w:rsid w:val="00424952"/>
    <w:rsid w:val="004307D1"/>
    <w:rsid w:val="004355C8"/>
    <w:rsid w:val="00435718"/>
    <w:rsid w:val="004365EB"/>
    <w:rsid w:val="00436856"/>
    <w:rsid w:val="004372A9"/>
    <w:rsid w:val="004408F5"/>
    <w:rsid w:val="00443BD6"/>
    <w:rsid w:val="00446BF9"/>
    <w:rsid w:val="00446C12"/>
    <w:rsid w:val="004554FD"/>
    <w:rsid w:val="00455622"/>
    <w:rsid w:val="00455879"/>
    <w:rsid w:val="00456B05"/>
    <w:rsid w:val="00457D30"/>
    <w:rsid w:val="00460EF2"/>
    <w:rsid w:val="004652FC"/>
    <w:rsid w:val="004660D9"/>
    <w:rsid w:val="00467F17"/>
    <w:rsid w:val="00470FEB"/>
    <w:rsid w:val="00471FF6"/>
    <w:rsid w:val="004752FC"/>
    <w:rsid w:val="00475946"/>
    <w:rsid w:val="00476784"/>
    <w:rsid w:val="0048133F"/>
    <w:rsid w:val="00482102"/>
    <w:rsid w:val="00483549"/>
    <w:rsid w:val="00491A02"/>
    <w:rsid w:val="00493052"/>
    <w:rsid w:val="00493361"/>
    <w:rsid w:val="004953A4"/>
    <w:rsid w:val="00497709"/>
    <w:rsid w:val="004A0296"/>
    <w:rsid w:val="004A48E1"/>
    <w:rsid w:val="004A6768"/>
    <w:rsid w:val="004A6BB9"/>
    <w:rsid w:val="004B0679"/>
    <w:rsid w:val="004B71F6"/>
    <w:rsid w:val="004B7478"/>
    <w:rsid w:val="004C1FE2"/>
    <w:rsid w:val="004C2112"/>
    <w:rsid w:val="004C66C5"/>
    <w:rsid w:val="004C7BA4"/>
    <w:rsid w:val="004D002D"/>
    <w:rsid w:val="004D04AD"/>
    <w:rsid w:val="004D221B"/>
    <w:rsid w:val="004D38F3"/>
    <w:rsid w:val="004D75D9"/>
    <w:rsid w:val="004E0801"/>
    <w:rsid w:val="004E1669"/>
    <w:rsid w:val="004E3771"/>
    <w:rsid w:val="004E444B"/>
    <w:rsid w:val="004E4C23"/>
    <w:rsid w:val="004E5156"/>
    <w:rsid w:val="004E5370"/>
    <w:rsid w:val="004E78C7"/>
    <w:rsid w:val="004F0E3B"/>
    <w:rsid w:val="004F54E0"/>
    <w:rsid w:val="00504A72"/>
    <w:rsid w:val="00504B0F"/>
    <w:rsid w:val="00510E51"/>
    <w:rsid w:val="005129B3"/>
    <w:rsid w:val="00517ACF"/>
    <w:rsid w:val="005223E5"/>
    <w:rsid w:val="00522E80"/>
    <w:rsid w:val="00530A50"/>
    <w:rsid w:val="00532110"/>
    <w:rsid w:val="005348E3"/>
    <w:rsid w:val="00534D28"/>
    <w:rsid w:val="00535CFF"/>
    <w:rsid w:val="00537C49"/>
    <w:rsid w:val="005435B4"/>
    <w:rsid w:val="005437D3"/>
    <w:rsid w:val="0054530B"/>
    <w:rsid w:val="0055058C"/>
    <w:rsid w:val="00550A8D"/>
    <w:rsid w:val="005543AA"/>
    <w:rsid w:val="005543EE"/>
    <w:rsid w:val="005565B6"/>
    <w:rsid w:val="00556641"/>
    <w:rsid w:val="0056123C"/>
    <w:rsid w:val="005621D6"/>
    <w:rsid w:val="00567E46"/>
    <w:rsid w:val="005724DB"/>
    <w:rsid w:val="00573963"/>
    <w:rsid w:val="00580656"/>
    <w:rsid w:val="005840D4"/>
    <w:rsid w:val="00584908"/>
    <w:rsid w:val="00590AE2"/>
    <w:rsid w:val="00593713"/>
    <w:rsid w:val="00593D6C"/>
    <w:rsid w:val="005961E4"/>
    <w:rsid w:val="005966B3"/>
    <w:rsid w:val="005A535C"/>
    <w:rsid w:val="005A7219"/>
    <w:rsid w:val="005B3FA1"/>
    <w:rsid w:val="005B6DD2"/>
    <w:rsid w:val="005B713B"/>
    <w:rsid w:val="005C0741"/>
    <w:rsid w:val="005C1EAD"/>
    <w:rsid w:val="005C2727"/>
    <w:rsid w:val="005C317C"/>
    <w:rsid w:val="005C4509"/>
    <w:rsid w:val="005C7F6D"/>
    <w:rsid w:val="005D0480"/>
    <w:rsid w:val="005D0DFB"/>
    <w:rsid w:val="005D1B92"/>
    <w:rsid w:val="005D220F"/>
    <w:rsid w:val="005D3214"/>
    <w:rsid w:val="005D5553"/>
    <w:rsid w:val="005E0A0E"/>
    <w:rsid w:val="005E0BB2"/>
    <w:rsid w:val="005E22F2"/>
    <w:rsid w:val="005E7FD8"/>
    <w:rsid w:val="005F0C8D"/>
    <w:rsid w:val="005F3A39"/>
    <w:rsid w:val="005F6DA5"/>
    <w:rsid w:val="0060109A"/>
    <w:rsid w:val="00601BDF"/>
    <w:rsid w:val="006026EA"/>
    <w:rsid w:val="00603146"/>
    <w:rsid w:val="00603892"/>
    <w:rsid w:val="0060635C"/>
    <w:rsid w:val="00606C77"/>
    <w:rsid w:val="0060797B"/>
    <w:rsid w:val="0061237D"/>
    <w:rsid w:val="0061302F"/>
    <w:rsid w:val="00614969"/>
    <w:rsid w:val="00622FE9"/>
    <w:rsid w:val="00624FD7"/>
    <w:rsid w:val="00625B26"/>
    <w:rsid w:val="006264A4"/>
    <w:rsid w:val="00635EB9"/>
    <w:rsid w:val="006375C4"/>
    <w:rsid w:val="006402D0"/>
    <w:rsid w:val="00640AFE"/>
    <w:rsid w:val="00642575"/>
    <w:rsid w:val="006434C3"/>
    <w:rsid w:val="00643D3B"/>
    <w:rsid w:val="00645F49"/>
    <w:rsid w:val="00650DA7"/>
    <w:rsid w:val="00653DD9"/>
    <w:rsid w:val="006667F3"/>
    <w:rsid w:val="006716B3"/>
    <w:rsid w:val="00672117"/>
    <w:rsid w:val="0067221D"/>
    <w:rsid w:val="006741BD"/>
    <w:rsid w:val="00680501"/>
    <w:rsid w:val="006834DD"/>
    <w:rsid w:val="00683DA3"/>
    <w:rsid w:val="00684B2E"/>
    <w:rsid w:val="00685DA6"/>
    <w:rsid w:val="00687249"/>
    <w:rsid w:val="00693914"/>
    <w:rsid w:val="00696143"/>
    <w:rsid w:val="006A4318"/>
    <w:rsid w:val="006A65BF"/>
    <w:rsid w:val="006B2D42"/>
    <w:rsid w:val="006B34E8"/>
    <w:rsid w:val="006B3CCB"/>
    <w:rsid w:val="006B54D7"/>
    <w:rsid w:val="006B61FB"/>
    <w:rsid w:val="006B6D71"/>
    <w:rsid w:val="006B731E"/>
    <w:rsid w:val="006B7C24"/>
    <w:rsid w:val="006C1FE8"/>
    <w:rsid w:val="006C407E"/>
    <w:rsid w:val="006C5430"/>
    <w:rsid w:val="006D7E1E"/>
    <w:rsid w:val="006E1E3A"/>
    <w:rsid w:val="006F18E9"/>
    <w:rsid w:val="006F4A6D"/>
    <w:rsid w:val="006F4F89"/>
    <w:rsid w:val="006F5D47"/>
    <w:rsid w:val="007039BC"/>
    <w:rsid w:val="007043B4"/>
    <w:rsid w:val="00704903"/>
    <w:rsid w:val="00705920"/>
    <w:rsid w:val="00705E7A"/>
    <w:rsid w:val="00707D29"/>
    <w:rsid w:val="00711F5F"/>
    <w:rsid w:val="00712B22"/>
    <w:rsid w:val="00721C4E"/>
    <w:rsid w:val="007261B3"/>
    <w:rsid w:val="0072790D"/>
    <w:rsid w:val="00736599"/>
    <w:rsid w:val="0073722C"/>
    <w:rsid w:val="007404C3"/>
    <w:rsid w:val="0074076B"/>
    <w:rsid w:val="00740AC7"/>
    <w:rsid w:val="00741393"/>
    <w:rsid w:val="00741817"/>
    <w:rsid w:val="007441D6"/>
    <w:rsid w:val="00755D65"/>
    <w:rsid w:val="00770EA4"/>
    <w:rsid w:val="0077221A"/>
    <w:rsid w:val="00773A92"/>
    <w:rsid w:val="007743E9"/>
    <w:rsid w:val="00783CF6"/>
    <w:rsid w:val="00783E57"/>
    <w:rsid w:val="00787E22"/>
    <w:rsid w:val="00791019"/>
    <w:rsid w:val="007916D6"/>
    <w:rsid w:val="00792B80"/>
    <w:rsid w:val="00793F9F"/>
    <w:rsid w:val="00794952"/>
    <w:rsid w:val="0079519A"/>
    <w:rsid w:val="007A6614"/>
    <w:rsid w:val="007B3E31"/>
    <w:rsid w:val="007B44A6"/>
    <w:rsid w:val="007B61AA"/>
    <w:rsid w:val="007B7424"/>
    <w:rsid w:val="007C1972"/>
    <w:rsid w:val="007C2CFF"/>
    <w:rsid w:val="007C352A"/>
    <w:rsid w:val="007C4579"/>
    <w:rsid w:val="007D459D"/>
    <w:rsid w:val="007D53DB"/>
    <w:rsid w:val="007D66C0"/>
    <w:rsid w:val="007E0D58"/>
    <w:rsid w:val="007E1562"/>
    <w:rsid w:val="007E5591"/>
    <w:rsid w:val="007E703A"/>
    <w:rsid w:val="007F2917"/>
    <w:rsid w:val="007F508F"/>
    <w:rsid w:val="007F5B64"/>
    <w:rsid w:val="007F6CA7"/>
    <w:rsid w:val="007F7076"/>
    <w:rsid w:val="00800112"/>
    <w:rsid w:val="00802714"/>
    <w:rsid w:val="0081063F"/>
    <w:rsid w:val="00814FAC"/>
    <w:rsid w:val="00816913"/>
    <w:rsid w:val="008238D1"/>
    <w:rsid w:val="008263FE"/>
    <w:rsid w:val="008266E6"/>
    <w:rsid w:val="00826BFF"/>
    <w:rsid w:val="008275C8"/>
    <w:rsid w:val="0083085C"/>
    <w:rsid w:val="00832114"/>
    <w:rsid w:val="0083312E"/>
    <w:rsid w:val="00834104"/>
    <w:rsid w:val="0083521A"/>
    <w:rsid w:val="00836ECE"/>
    <w:rsid w:val="00840432"/>
    <w:rsid w:val="008422AA"/>
    <w:rsid w:val="00854FF0"/>
    <w:rsid w:val="00856E0F"/>
    <w:rsid w:val="00857BCD"/>
    <w:rsid w:val="00860B7C"/>
    <w:rsid w:val="0086316F"/>
    <w:rsid w:val="00866BF0"/>
    <w:rsid w:val="008679B9"/>
    <w:rsid w:val="00870CD6"/>
    <w:rsid w:val="00871F93"/>
    <w:rsid w:val="00884EFD"/>
    <w:rsid w:val="00886314"/>
    <w:rsid w:val="008934F8"/>
    <w:rsid w:val="008A069F"/>
    <w:rsid w:val="008A06D5"/>
    <w:rsid w:val="008A0E4D"/>
    <w:rsid w:val="008A1EC2"/>
    <w:rsid w:val="008A2EB5"/>
    <w:rsid w:val="008A3127"/>
    <w:rsid w:val="008A3CBE"/>
    <w:rsid w:val="008A77DA"/>
    <w:rsid w:val="008A7E74"/>
    <w:rsid w:val="008B11DD"/>
    <w:rsid w:val="008B1CFC"/>
    <w:rsid w:val="008C040D"/>
    <w:rsid w:val="008C1023"/>
    <w:rsid w:val="008C26B4"/>
    <w:rsid w:val="008C28C8"/>
    <w:rsid w:val="008C2E73"/>
    <w:rsid w:val="008C388C"/>
    <w:rsid w:val="008C52DC"/>
    <w:rsid w:val="008D01A9"/>
    <w:rsid w:val="008D10F9"/>
    <w:rsid w:val="008D34EF"/>
    <w:rsid w:val="008D5E0E"/>
    <w:rsid w:val="008D6A93"/>
    <w:rsid w:val="008E0848"/>
    <w:rsid w:val="008E266D"/>
    <w:rsid w:val="008E5F89"/>
    <w:rsid w:val="008E63D5"/>
    <w:rsid w:val="008E689F"/>
    <w:rsid w:val="008E6F9E"/>
    <w:rsid w:val="008E7BDB"/>
    <w:rsid w:val="008F15A9"/>
    <w:rsid w:val="008F426A"/>
    <w:rsid w:val="008F4712"/>
    <w:rsid w:val="008F6F32"/>
    <w:rsid w:val="0090153A"/>
    <w:rsid w:val="00901F01"/>
    <w:rsid w:val="00902785"/>
    <w:rsid w:val="009047E5"/>
    <w:rsid w:val="009060AA"/>
    <w:rsid w:val="00912157"/>
    <w:rsid w:val="0091487F"/>
    <w:rsid w:val="0091489F"/>
    <w:rsid w:val="009152E1"/>
    <w:rsid w:val="00915786"/>
    <w:rsid w:val="00916AC0"/>
    <w:rsid w:val="00917CE5"/>
    <w:rsid w:val="00920802"/>
    <w:rsid w:val="00922061"/>
    <w:rsid w:val="0092287B"/>
    <w:rsid w:val="00925143"/>
    <w:rsid w:val="00926344"/>
    <w:rsid w:val="0092673F"/>
    <w:rsid w:val="009334D4"/>
    <w:rsid w:val="0093473C"/>
    <w:rsid w:val="00942FE9"/>
    <w:rsid w:val="00945B80"/>
    <w:rsid w:val="009504CB"/>
    <w:rsid w:val="0095050C"/>
    <w:rsid w:val="0095135A"/>
    <w:rsid w:val="00954B45"/>
    <w:rsid w:val="00956DE5"/>
    <w:rsid w:val="00957BCA"/>
    <w:rsid w:val="00957E16"/>
    <w:rsid w:val="00960AA3"/>
    <w:rsid w:val="00960F4A"/>
    <w:rsid w:val="00965D59"/>
    <w:rsid w:val="009670FD"/>
    <w:rsid w:val="009722E1"/>
    <w:rsid w:val="0097307E"/>
    <w:rsid w:val="00973D64"/>
    <w:rsid w:val="00973D9D"/>
    <w:rsid w:val="0097527B"/>
    <w:rsid w:val="009805D4"/>
    <w:rsid w:val="009808FC"/>
    <w:rsid w:val="00981F3C"/>
    <w:rsid w:val="009844ED"/>
    <w:rsid w:val="0098547B"/>
    <w:rsid w:val="00987A04"/>
    <w:rsid w:val="00990388"/>
    <w:rsid w:val="00991858"/>
    <w:rsid w:val="00996506"/>
    <w:rsid w:val="00997691"/>
    <w:rsid w:val="0099776F"/>
    <w:rsid w:val="009A1676"/>
    <w:rsid w:val="009A71C8"/>
    <w:rsid w:val="009A7396"/>
    <w:rsid w:val="009B0DEF"/>
    <w:rsid w:val="009B2C75"/>
    <w:rsid w:val="009B4F15"/>
    <w:rsid w:val="009C0A05"/>
    <w:rsid w:val="009C0F56"/>
    <w:rsid w:val="009C226A"/>
    <w:rsid w:val="009C493C"/>
    <w:rsid w:val="009D1212"/>
    <w:rsid w:val="009D33ED"/>
    <w:rsid w:val="009D5D81"/>
    <w:rsid w:val="009D76A9"/>
    <w:rsid w:val="009E249F"/>
    <w:rsid w:val="009E28C4"/>
    <w:rsid w:val="009E3533"/>
    <w:rsid w:val="009E5383"/>
    <w:rsid w:val="009E622D"/>
    <w:rsid w:val="009F40FE"/>
    <w:rsid w:val="009F4DCB"/>
    <w:rsid w:val="009F5B98"/>
    <w:rsid w:val="009F5FD5"/>
    <w:rsid w:val="009F6992"/>
    <w:rsid w:val="009F760C"/>
    <w:rsid w:val="00A027D6"/>
    <w:rsid w:val="00A05177"/>
    <w:rsid w:val="00A0785D"/>
    <w:rsid w:val="00A11C41"/>
    <w:rsid w:val="00A13D63"/>
    <w:rsid w:val="00A15EBA"/>
    <w:rsid w:val="00A16DE1"/>
    <w:rsid w:val="00A17F3A"/>
    <w:rsid w:val="00A22AA1"/>
    <w:rsid w:val="00A27FC0"/>
    <w:rsid w:val="00A3348B"/>
    <w:rsid w:val="00A42797"/>
    <w:rsid w:val="00A42E3F"/>
    <w:rsid w:val="00A44F38"/>
    <w:rsid w:val="00A44F5E"/>
    <w:rsid w:val="00A45E9B"/>
    <w:rsid w:val="00A52271"/>
    <w:rsid w:val="00A5313A"/>
    <w:rsid w:val="00A53608"/>
    <w:rsid w:val="00A549B5"/>
    <w:rsid w:val="00A54F54"/>
    <w:rsid w:val="00A61F5B"/>
    <w:rsid w:val="00A63D78"/>
    <w:rsid w:val="00A703FC"/>
    <w:rsid w:val="00A706CF"/>
    <w:rsid w:val="00A719D9"/>
    <w:rsid w:val="00A72D4F"/>
    <w:rsid w:val="00A74346"/>
    <w:rsid w:val="00A7569E"/>
    <w:rsid w:val="00A76EC3"/>
    <w:rsid w:val="00A77205"/>
    <w:rsid w:val="00A813F1"/>
    <w:rsid w:val="00A82978"/>
    <w:rsid w:val="00A86FE7"/>
    <w:rsid w:val="00A90962"/>
    <w:rsid w:val="00A91320"/>
    <w:rsid w:val="00A92CC1"/>
    <w:rsid w:val="00AA0A67"/>
    <w:rsid w:val="00AA199D"/>
    <w:rsid w:val="00AA2105"/>
    <w:rsid w:val="00AA2128"/>
    <w:rsid w:val="00AA2C70"/>
    <w:rsid w:val="00AA526C"/>
    <w:rsid w:val="00AA5716"/>
    <w:rsid w:val="00AA5911"/>
    <w:rsid w:val="00AC56BB"/>
    <w:rsid w:val="00AC5E30"/>
    <w:rsid w:val="00AC6E2C"/>
    <w:rsid w:val="00AD2F19"/>
    <w:rsid w:val="00AD3702"/>
    <w:rsid w:val="00AD4E84"/>
    <w:rsid w:val="00AD4F3A"/>
    <w:rsid w:val="00AD50C0"/>
    <w:rsid w:val="00AE086F"/>
    <w:rsid w:val="00AE1250"/>
    <w:rsid w:val="00AE5031"/>
    <w:rsid w:val="00AE51F4"/>
    <w:rsid w:val="00AE54FE"/>
    <w:rsid w:val="00AE6A85"/>
    <w:rsid w:val="00AF0717"/>
    <w:rsid w:val="00AF11F6"/>
    <w:rsid w:val="00AF1F5B"/>
    <w:rsid w:val="00AF7D4C"/>
    <w:rsid w:val="00B03756"/>
    <w:rsid w:val="00B05EEE"/>
    <w:rsid w:val="00B10DC7"/>
    <w:rsid w:val="00B14779"/>
    <w:rsid w:val="00B16D29"/>
    <w:rsid w:val="00B233A2"/>
    <w:rsid w:val="00B25BFF"/>
    <w:rsid w:val="00B30686"/>
    <w:rsid w:val="00B30A0D"/>
    <w:rsid w:val="00B31158"/>
    <w:rsid w:val="00B32833"/>
    <w:rsid w:val="00B355FA"/>
    <w:rsid w:val="00B42626"/>
    <w:rsid w:val="00B42677"/>
    <w:rsid w:val="00B457CF"/>
    <w:rsid w:val="00B47D54"/>
    <w:rsid w:val="00B53B6C"/>
    <w:rsid w:val="00B54CD7"/>
    <w:rsid w:val="00B60DEB"/>
    <w:rsid w:val="00B65B81"/>
    <w:rsid w:val="00B67931"/>
    <w:rsid w:val="00B67940"/>
    <w:rsid w:val="00B734D1"/>
    <w:rsid w:val="00B748FC"/>
    <w:rsid w:val="00B7669B"/>
    <w:rsid w:val="00B76CBC"/>
    <w:rsid w:val="00B80CD2"/>
    <w:rsid w:val="00B819DA"/>
    <w:rsid w:val="00B835FB"/>
    <w:rsid w:val="00B83BA9"/>
    <w:rsid w:val="00B84139"/>
    <w:rsid w:val="00B903EC"/>
    <w:rsid w:val="00B9557D"/>
    <w:rsid w:val="00B96DD9"/>
    <w:rsid w:val="00BA0771"/>
    <w:rsid w:val="00BA0FDF"/>
    <w:rsid w:val="00BA49C9"/>
    <w:rsid w:val="00BB02F2"/>
    <w:rsid w:val="00BB33D8"/>
    <w:rsid w:val="00BB4A51"/>
    <w:rsid w:val="00BB5421"/>
    <w:rsid w:val="00BB5CDC"/>
    <w:rsid w:val="00BB6741"/>
    <w:rsid w:val="00BC0A89"/>
    <w:rsid w:val="00BC3E2A"/>
    <w:rsid w:val="00BC648B"/>
    <w:rsid w:val="00BD0A9B"/>
    <w:rsid w:val="00BD0B2B"/>
    <w:rsid w:val="00BD576D"/>
    <w:rsid w:val="00BD6084"/>
    <w:rsid w:val="00BD6D6E"/>
    <w:rsid w:val="00BD6EA7"/>
    <w:rsid w:val="00BE0CE7"/>
    <w:rsid w:val="00BF0DB7"/>
    <w:rsid w:val="00BF2F17"/>
    <w:rsid w:val="00BF30C8"/>
    <w:rsid w:val="00BF3B07"/>
    <w:rsid w:val="00BF3CEE"/>
    <w:rsid w:val="00BF5025"/>
    <w:rsid w:val="00BF6925"/>
    <w:rsid w:val="00C0049E"/>
    <w:rsid w:val="00C035E8"/>
    <w:rsid w:val="00C05BDA"/>
    <w:rsid w:val="00C1173C"/>
    <w:rsid w:val="00C123C7"/>
    <w:rsid w:val="00C12CE9"/>
    <w:rsid w:val="00C16F36"/>
    <w:rsid w:val="00C17E07"/>
    <w:rsid w:val="00C20DC7"/>
    <w:rsid w:val="00C212AB"/>
    <w:rsid w:val="00C218EA"/>
    <w:rsid w:val="00C22E29"/>
    <w:rsid w:val="00C31E2E"/>
    <w:rsid w:val="00C40A00"/>
    <w:rsid w:val="00C44815"/>
    <w:rsid w:val="00C54835"/>
    <w:rsid w:val="00C6071E"/>
    <w:rsid w:val="00C60EA6"/>
    <w:rsid w:val="00C61370"/>
    <w:rsid w:val="00C619ED"/>
    <w:rsid w:val="00C64220"/>
    <w:rsid w:val="00C6485E"/>
    <w:rsid w:val="00C65199"/>
    <w:rsid w:val="00C73354"/>
    <w:rsid w:val="00C77441"/>
    <w:rsid w:val="00C812BB"/>
    <w:rsid w:val="00C81418"/>
    <w:rsid w:val="00C856DE"/>
    <w:rsid w:val="00C85F13"/>
    <w:rsid w:val="00C87865"/>
    <w:rsid w:val="00C91016"/>
    <w:rsid w:val="00C925C8"/>
    <w:rsid w:val="00C9325B"/>
    <w:rsid w:val="00C939AD"/>
    <w:rsid w:val="00C97701"/>
    <w:rsid w:val="00CA04AE"/>
    <w:rsid w:val="00CA0527"/>
    <w:rsid w:val="00CA29C4"/>
    <w:rsid w:val="00CA3A3A"/>
    <w:rsid w:val="00CA64CE"/>
    <w:rsid w:val="00CB1ADC"/>
    <w:rsid w:val="00CD0F98"/>
    <w:rsid w:val="00CD1D5C"/>
    <w:rsid w:val="00CD626B"/>
    <w:rsid w:val="00CD6DE3"/>
    <w:rsid w:val="00CE67B6"/>
    <w:rsid w:val="00CE6D2F"/>
    <w:rsid w:val="00CE7805"/>
    <w:rsid w:val="00CF01C8"/>
    <w:rsid w:val="00CF01E4"/>
    <w:rsid w:val="00CF154B"/>
    <w:rsid w:val="00CF2B40"/>
    <w:rsid w:val="00D0082C"/>
    <w:rsid w:val="00D02133"/>
    <w:rsid w:val="00D02336"/>
    <w:rsid w:val="00D03D4B"/>
    <w:rsid w:val="00D076FE"/>
    <w:rsid w:val="00D1161B"/>
    <w:rsid w:val="00D118EA"/>
    <w:rsid w:val="00D11E67"/>
    <w:rsid w:val="00D145D2"/>
    <w:rsid w:val="00D14BBC"/>
    <w:rsid w:val="00D15DCE"/>
    <w:rsid w:val="00D20DCC"/>
    <w:rsid w:val="00D23427"/>
    <w:rsid w:val="00D26B46"/>
    <w:rsid w:val="00D311A7"/>
    <w:rsid w:val="00D36CC3"/>
    <w:rsid w:val="00D37B14"/>
    <w:rsid w:val="00D43892"/>
    <w:rsid w:val="00D44768"/>
    <w:rsid w:val="00D44A1C"/>
    <w:rsid w:val="00D44EE5"/>
    <w:rsid w:val="00D47FFB"/>
    <w:rsid w:val="00D5408B"/>
    <w:rsid w:val="00D54842"/>
    <w:rsid w:val="00D56BA2"/>
    <w:rsid w:val="00D6293D"/>
    <w:rsid w:val="00D62953"/>
    <w:rsid w:val="00D630CE"/>
    <w:rsid w:val="00D63B79"/>
    <w:rsid w:val="00D64752"/>
    <w:rsid w:val="00D71429"/>
    <w:rsid w:val="00D73F94"/>
    <w:rsid w:val="00D77834"/>
    <w:rsid w:val="00D822BC"/>
    <w:rsid w:val="00D835B2"/>
    <w:rsid w:val="00D850D8"/>
    <w:rsid w:val="00D86745"/>
    <w:rsid w:val="00D8733C"/>
    <w:rsid w:val="00D90C6D"/>
    <w:rsid w:val="00D916E7"/>
    <w:rsid w:val="00D93728"/>
    <w:rsid w:val="00D9378F"/>
    <w:rsid w:val="00D93857"/>
    <w:rsid w:val="00DA18C6"/>
    <w:rsid w:val="00DA2348"/>
    <w:rsid w:val="00DB0018"/>
    <w:rsid w:val="00DB14B2"/>
    <w:rsid w:val="00DB3413"/>
    <w:rsid w:val="00DB6541"/>
    <w:rsid w:val="00DC078B"/>
    <w:rsid w:val="00DC1AEB"/>
    <w:rsid w:val="00DC624D"/>
    <w:rsid w:val="00DC78CB"/>
    <w:rsid w:val="00DD3571"/>
    <w:rsid w:val="00DD4DFC"/>
    <w:rsid w:val="00DD51C5"/>
    <w:rsid w:val="00DD544D"/>
    <w:rsid w:val="00DD5947"/>
    <w:rsid w:val="00DD5D96"/>
    <w:rsid w:val="00DD5F7E"/>
    <w:rsid w:val="00DE084C"/>
    <w:rsid w:val="00DE0A0D"/>
    <w:rsid w:val="00DE1041"/>
    <w:rsid w:val="00DE1377"/>
    <w:rsid w:val="00DE2ADA"/>
    <w:rsid w:val="00DE2F4A"/>
    <w:rsid w:val="00DE4662"/>
    <w:rsid w:val="00DE71B1"/>
    <w:rsid w:val="00DF0281"/>
    <w:rsid w:val="00DF1925"/>
    <w:rsid w:val="00DF2BCA"/>
    <w:rsid w:val="00DF2F9A"/>
    <w:rsid w:val="00DF3A0F"/>
    <w:rsid w:val="00DF3B4B"/>
    <w:rsid w:val="00DF513E"/>
    <w:rsid w:val="00E03D85"/>
    <w:rsid w:val="00E04C02"/>
    <w:rsid w:val="00E053B0"/>
    <w:rsid w:val="00E05828"/>
    <w:rsid w:val="00E06C6E"/>
    <w:rsid w:val="00E06FFB"/>
    <w:rsid w:val="00E07020"/>
    <w:rsid w:val="00E13597"/>
    <w:rsid w:val="00E13F11"/>
    <w:rsid w:val="00E14157"/>
    <w:rsid w:val="00E17DC8"/>
    <w:rsid w:val="00E2378E"/>
    <w:rsid w:val="00E2576A"/>
    <w:rsid w:val="00E26399"/>
    <w:rsid w:val="00E3186A"/>
    <w:rsid w:val="00E31E81"/>
    <w:rsid w:val="00E34663"/>
    <w:rsid w:val="00E34697"/>
    <w:rsid w:val="00E36102"/>
    <w:rsid w:val="00E41C75"/>
    <w:rsid w:val="00E43498"/>
    <w:rsid w:val="00E434F8"/>
    <w:rsid w:val="00E465B9"/>
    <w:rsid w:val="00E47BB1"/>
    <w:rsid w:val="00E501D0"/>
    <w:rsid w:val="00E51BA1"/>
    <w:rsid w:val="00E57B90"/>
    <w:rsid w:val="00E6117E"/>
    <w:rsid w:val="00E612CC"/>
    <w:rsid w:val="00E61545"/>
    <w:rsid w:val="00E627C0"/>
    <w:rsid w:val="00E64E6C"/>
    <w:rsid w:val="00E6656D"/>
    <w:rsid w:val="00E66626"/>
    <w:rsid w:val="00E71D9C"/>
    <w:rsid w:val="00E73AF3"/>
    <w:rsid w:val="00E73DAA"/>
    <w:rsid w:val="00E73F84"/>
    <w:rsid w:val="00E75FDD"/>
    <w:rsid w:val="00E82CA9"/>
    <w:rsid w:val="00E919E3"/>
    <w:rsid w:val="00E92C7A"/>
    <w:rsid w:val="00E93662"/>
    <w:rsid w:val="00EA0E86"/>
    <w:rsid w:val="00EA34C8"/>
    <w:rsid w:val="00EA35AD"/>
    <w:rsid w:val="00EA3CDE"/>
    <w:rsid w:val="00EA46E2"/>
    <w:rsid w:val="00EA61CB"/>
    <w:rsid w:val="00EB1DD7"/>
    <w:rsid w:val="00EB2E52"/>
    <w:rsid w:val="00EB423A"/>
    <w:rsid w:val="00EB6E5F"/>
    <w:rsid w:val="00EC13C6"/>
    <w:rsid w:val="00EC63A6"/>
    <w:rsid w:val="00ED076C"/>
    <w:rsid w:val="00ED1546"/>
    <w:rsid w:val="00ED27BD"/>
    <w:rsid w:val="00ED2D07"/>
    <w:rsid w:val="00ED3579"/>
    <w:rsid w:val="00ED3C44"/>
    <w:rsid w:val="00ED3F39"/>
    <w:rsid w:val="00ED4BD7"/>
    <w:rsid w:val="00ED6050"/>
    <w:rsid w:val="00EE118B"/>
    <w:rsid w:val="00EE5F57"/>
    <w:rsid w:val="00EE7326"/>
    <w:rsid w:val="00EF15E3"/>
    <w:rsid w:val="00EF4EA1"/>
    <w:rsid w:val="00EF5310"/>
    <w:rsid w:val="00EF5621"/>
    <w:rsid w:val="00EF6598"/>
    <w:rsid w:val="00EF74EA"/>
    <w:rsid w:val="00F0677B"/>
    <w:rsid w:val="00F12C0B"/>
    <w:rsid w:val="00F1431E"/>
    <w:rsid w:val="00F17AFF"/>
    <w:rsid w:val="00F23AB2"/>
    <w:rsid w:val="00F30881"/>
    <w:rsid w:val="00F32832"/>
    <w:rsid w:val="00F33A0A"/>
    <w:rsid w:val="00F34A6A"/>
    <w:rsid w:val="00F359DF"/>
    <w:rsid w:val="00F374F5"/>
    <w:rsid w:val="00F41206"/>
    <w:rsid w:val="00F4143E"/>
    <w:rsid w:val="00F45EC9"/>
    <w:rsid w:val="00F51E0D"/>
    <w:rsid w:val="00F55722"/>
    <w:rsid w:val="00F55EAD"/>
    <w:rsid w:val="00F62B09"/>
    <w:rsid w:val="00F636D7"/>
    <w:rsid w:val="00F65084"/>
    <w:rsid w:val="00F724EB"/>
    <w:rsid w:val="00F73CD7"/>
    <w:rsid w:val="00F811F7"/>
    <w:rsid w:val="00F81408"/>
    <w:rsid w:val="00F83152"/>
    <w:rsid w:val="00F83382"/>
    <w:rsid w:val="00F8482A"/>
    <w:rsid w:val="00F86E7D"/>
    <w:rsid w:val="00F87FB3"/>
    <w:rsid w:val="00F902D0"/>
    <w:rsid w:val="00F90330"/>
    <w:rsid w:val="00F93683"/>
    <w:rsid w:val="00F945C0"/>
    <w:rsid w:val="00F948D7"/>
    <w:rsid w:val="00F958AA"/>
    <w:rsid w:val="00FA07AA"/>
    <w:rsid w:val="00FA21D0"/>
    <w:rsid w:val="00FA3797"/>
    <w:rsid w:val="00FA6233"/>
    <w:rsid w:val="00FB42A6"/>
    <w:rsid w:val="00FB447C"/>
    <w:rsid w:val="00FB5F05"/>
    <w:rsid w:val="00FB6D7A"/>
    <w:rsid w:val="00FB6D7D"/>
    <w:rsid w:val="00FB7C38"/>
    <w:rsid w:val="00FC2350"/>
    <w:rsid w:val="00FC260C"/>
    <w:rsid w:val="00FC473C"/>
    <w:rsid w:val="00FC4F52"/>
    <w:rsid w:val="00FC5878"/>
    <w:rsid w:val="00FC79F6"/>
    <w:rsid w:val="00FC7AC4"/>
    <w:rsid w:val="00FD0BEA"/>
    <w:rsid w:val="00FD17D4"/>
    <w:rsid w:val="00FD1EFF"/>
    <w:rsid w:val="00FD475E"/>
    <w:rsid w:val="00FD7528"/>
    <w:rsid w:val="00FE0117"/>
    <w:rsid w:val="00FE0722"/>
    <w:rsid w:val="00FE3CC4"/>
    <w:rsid w:val="00FF25A4"/>
    <w:rsid w:val="00FF32B8"/>
    <w:rsid w:val="00FF51D3"/>
    <w:rsid w:val="00FF6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B94A0"/>
  <w15:docId w15:val="{809D11D5-FAB7-4F19-84EF-A45CABC4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0D4"/>
    <w:rPr>
      <w:rFonts w:ascii="Times New Roman" w:hAnsi="Times New Roman" w:cs="Times New Roman"/>
      <w:sz w:val="24"/>
    </w:rPr>
  </w:style>
  <w:style w:type="paragraph" w:styleId="Heading1">
    <w:name w:val="heading 1"/>
    <w:basedOn w:val="Normal"/>
    <w:link w:val="Heading1Char"/>
    <w:uiPriority w:val="9"/>
    <w:qFormat/>
    <w:rsid w:val="008A77DA"/>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8A77DA"/>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8A77DA"/>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FB7C3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063D3"/>
    <w:pPr>
      <w:keepNext/>
      <w:keepLines/>
      <w:spacing w:before="200" w:after="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unhideWhenUsed/>
    <w:qFormat/>
    <w:rsid w:val="003063D3"/>
    <w:pPr>
      <w:keepNext/>
      <w:keepLines/>
      <w:spacing w:before="200" w:after="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unhideWhenUsed/>
    <w:qFormat/>
    <w:rsid w:val="003063D3"/>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unhideWhenUsed/>
    <w:qFormat/>
    <w:rsid w:val="003063D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3063D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7D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A77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77DA"/>
    <w:rPr>
      <w:rFonts w:ascii="Times New Roman" w:eastAsia="Times New Roman" w:hAnsi="Times New Roman" w:cs="Times New Roman"/>
      <w:b/>
      <w:bCs/>
      <w:sz w:val="27"/>
      <w:szCs w:val="27"/>
    </w:rPr>
  </w:style>
  <w:style w:type="paragraph" w:styleId="NormalWeb">
    <w:name w:val="Normal (Web)"/>
    <w:basedOn w:val="Normal"/>
    <w:uiPriority w:val="99"/>
    <w:unhideWhenUsed/>
    <w:rsid w:val="008A77DA"/>
    <w:pPr>
      <w:spacing w:before="100" w:beforeAutospacing="1" w:after="100" w:afterAutospacing="1" w:line="240" w:lineRule="auto"/>
    </w:pPr>
    <w:rPr>
      <w:rFonts w:eastAsia="Times New Roman"/>
      <w:szCs w:val="24"/>
    </w:rPr>
  </w:style>
  <w:style w:type="character" w:styleId="Emphasis">
    <w:name w:val="Emphasis"/>
    <w:basedOn w:val="DefaultParagraphFont"/>
    <w:uiPriority w:val="20"/>
    <w:qFormat/>
    <w:rsid w:val="008A77DA"/>
    <w:rPr>
      <w:i/>
      <w:iCs/>
    </w:rPr>
  </w:style>
  <w:style w:type="character" w:customStyle="1" w:styleId="apple-converted-space">
    <w:name w:val="apple-converted-space"/>
    <w:basedOn w:val="DefaultParagraphFont"/>
    <w:rsid w:val="008A77DA"/>
  </w:style>
  <w:style w:type="character" w:styleId="Strong">
    <w:name w:val="Strong"/>
    <w:basedOn w:val="DefaultParagraphFont"/>
    <w:uiPriority w:val="22"/>
    <w:qFormat/>
    <w:rsid w:val="008A77DA"/>
    <w:rPr>
      <w:b/>
      <w:bCs/>
    </w:rPr>
  </w:style>
  <w:style w:type="paragraph" w:styleId="BalloonText">
    <w:name w:val="Balloon Text"/>
    <w:basedOn w:val="Normal"/>
    <w:link w:val="BalloonTextChar"/>
    <w:uiPriority w:val="99"/>
    <w:semiHidden/>
    <w:unhideWhenUsed/>
    <w:rsid w:val="00ED0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76C"/>
    <w:rPr>
      <w:rFonts w:ascii="Tahoma" w:hAnsi="Tahoma" w:cs="Tahoma"/>
      <w:sz w:val="16"/>
      <w:szCs w:val="16"/>
    </w:rPr>
  </w:style>
  <w:style w:type="character" w:styleId="CommentReference">
    <w:name w:val="annotation reference"/>
    <w:basedOn w:val="DefaultParagraphFont"/>
    <w:uiPriority w:val="99"/>
    <w:semiHidden/>
    <w:unhideWhenUsed/>
    <w:rsid w:val="00D9378F"/>
    <w:rPr>
      <w:sz w:val="16"/>
      <w:szCs w:val="16"/>
    </w:rPr>
  </w:style>
  <w:style w:type="paragraph" w:styleId="CommentText">
    <w:name w:val="annotation text"/>
    <w:basedOn w:val="Normal"/>
    <w:link w:val="CommentTextChar"/>
    <w:uiPriority w:val="99"/>
    <w:unhideWhenUsed/>
    <w:rsid w:val="00D9378F"/>
    <w:pPr>
      <w:spacing w:after="160" w:line="240" w:lineRule="auto"/>
    </w:pPr>
    <w:rPr>
      <w:sz w:val="20"/>
      <w:szCs w:val="20"/>
    </w:rPr>
  </w:style>
  <w:style w:type="character" w:customStyle="1" w:styleId="CommentTextChar">
    <w:name w:val="Comment Text Char"/>
    <w:basedOn w:val="DefaultParagraphFont"/>
    <w:link w:val="CommentText"/>
    <w:uiPriority w:val="99"/>
    <w:rsid w:val="00D9378F"/>
    <w:rPr>
      <w:sz w:val="20"/>
      <w:szCs w:val="20"/>
    </w:rPr>
  </w:style>
  <w:style w:type="paragraph" w:customStyle="1" w:styleId="a1">
    <w:name w:val="a_1"/>
    <w:basedOn w:val="Normal"/>
    <w:rsid w:val="00D9378F"/>
    <w:pPr>
      <w:numPr>
        <w:numId w:val="1"/>
      </w:numPr>
      <w:pBdr>
        <w:bottom w:val="single" w:sz="18" w:space="1" w:color="7F7F7F" w:themeColor="text1" w:themeTint="80"/>
      </w:pBdr>
      <w:spacing w:before="480" w:after="120"/>
      <w:jc w:val="center"/>
      <w:outlineLvl w:val="0"/>
    </w:pPr>
    <w:rPr>
      <w:b/>
      <w:szCs w:val="24"/>
    </w:rPr>
  </w:style>
  <w:style w:type="paragraph" w:customStyle="1" w:styleId="a2">
    <w:name w:val="a_2"/>
    <w:basedOn w:val="Normal"/>
    <w:rsid w:val="00147A37"/>
    <w:pPr>
      <w:numPr>
        <w:ilvl w:val="1"/>
        <w:numId w:val="1"/>
      </w:numPr>
      <w:spacing w:before="240"/>
      <w:ind w:right="-1"/>
      <w:jc w:val="both"/>
      <w:outlineLvl w:val="1"/>
    </w:pPr>
    <w:rPr>
      <w:b/>
      <w:color w:val="000000"/>
      <w:szCs w:val="24"/>
      <w:lang w:val="ka-GE"/>
    </w:rPr>
  </w:style>
  <w:style w:type="paragraph" w:customStyle="1" w:styleId="a3">
    <w:name w:val="a_3"/>
    <w:basedOn w:val="Normal"/>
    <w:qFormat/>
    <w:rsid w:val="00147A37"/>
    <w:pPr>
      <w:numPr>
        <w:ilvl w:val="2"/>
        <w:numId w:val="1"/>
      </w:numPr>
      <w:spacing w:before="120" w:after="120"/>
      <w:ind w:right="-1"/>
      <w:jc w:val="both"/>
    </w:pPr>
    <w:rPr>
      <w:rFonts w:eastAsia="Sylfaen"/>
      <w:szCs w:val="24"/>
    </w:rPr>
  </w:style>
  <w:style w:type="paragraph" w:customStyle="1" w:styleId="a4">
    <w:name w:val="a_4"/>
    <w:basedOn w:val="Normal"/>
    <w:rsid w:val="00B76CBC"/>
    <w:pPr>
      <w:numPr>
        <w:ilvl w:val="3"/>
        <w:numId w:val="1"/>
      </w:numPr>
      <w:spacing w:before="40" w:after="40"/>
      <w:ind w:left="1701" w:right="-1"/>
      <w:jc w:val="both"/>
    </w:pPr>
    <w:rPr>
      <w:szCs w:val="24"/>
      <w:lang w:val="ka-GE"/>
    </w:rPr>
  </w:style>
  <w:style w:type="paragraph" w:customStyle="1" w:styleId="a5">
    <w:name w:val="a_5"/>
    <w:basedOn w:val="Normal"/>
    <w:rsid w:val="00D9378F"/>
    <w:pPr>
      <w:numPr>
        <w:ilvl w:val="5"/>
        <w:numId w:val="1"/>
      </w:numPr>
      <w:spacing w:before="60" w:after="60"/>
    </w:pPr>
    <w:rPr>
      <w:szCs w:val="24"/>
    </w:rPr>
  </w:style>
  <w:style w:type="paragraph" w:customStyle="1" w:styleId="a25">
    <w:name w:val="a2_5"/>
    <w:basedOn w:val="a4"/>
    <w:qFormat/>
    <w:rsid w:val="00D9378F"/>
    <w:pPr>
      <w:numPr>
        <w:ilvl w:val="4"/>
      </w:numPr>
    </w:pPr>
  </w:style>
  <w:style w:type="paragraph" w:customStyle="1" w:styleId="a27">
    <w:name w:val="a2_7"/>
    <w:basedOn w:val="a5"/>
    <w:qFormat/>
    <w:rsid w:val="00D9378F"/>
    <w:pPr>
      <w:numPr>
        <w:ilvl w:val="6"/>
      </w:numPr>
      <w:spacing w:before="0" w:after="200"/>
    </w:pPr>
  </w:style>
  <w:style w:type="table" w:styleId="TableGrid">
    <w:name w:val="Table Grid"/>
    <w:basedOn w:val="TableNormal"/>
    <w:uiPriority w:val="59"/>
    <w:rsid w:val="00584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840D4"/>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rsid w:val="005840D4"/>
  </w:style>
  <w:style w:type="paragraph" w:styleId="Footer">
    <w:name w:val="footer"/>
    <w:basedOn w:val="Normal"/>
    <w:link w:val="FooterChar"/>
    <w:uiPriority w:val="99"/>
    <w:unhideWhenUsed/>
    <w:rsid w:val="005840D4"/>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5840D4"/>
  </w:style>
  <w:style w:type="character" w:styleId="Hyperlink">
    <w:name w:val="Hyperlink"/>
    <w:basedOn w:val="DefaultParagraphFont"/>
    <w:uiPriority w:val="99"/>
    <w:unhideWhenUsed/>
    <w:rsid w:val="005840D4"/>
    <w:rPr>
      <w:color w:val="0000FF" w:themeColor="hyperlink"/>
      <w:u w:val="single"/>
    </w:rPr>
  </w:style>
  <w:style w:type="paragraph" w:styleId="TOC1">
    <w:name w:val="toc 1"/>
    <w:basedOn w:val="Normal"/>
    <w:next w:val="Normal"/>
    <w:autoRedefine/>
    <w:uiPriority w:val="39"/>
    <w:unhideWhenUsed/>
    <w:rsid w:val="00D93857"/>
    <w:pPr>
      <w:tabs>
        <w:tab w:val="left" w:pos="1985"/>
        <w:tab w:val="right" w:leader="dot" w:pos="9347"/>
      </w:tabs>
      <w:spacing w:after="120" w:line="259" w:lineRule="auto"/>
      <w:ind w:left="1418" w:right="708" w:hanging="1134"/>
    </w:pPr>
    <w:rPr>
      <w:rFonts w:cstheme="minorBidi"/>
      <w:noProof/>
    </w:rPr>
  </w:style>
  <w:style w:type="paragraph" w:styleId="TOC2">
    <w:name w:val="toc 2"/>
    <w:basedOn w:val="Normal"/>
    <w:next w:val="Normal"/>
    <w:autoRedefine/>
    <w:uiPriority w:val="39"/>
    <w:unhideWhenUsed/>
    <w:rsid w:val="00D93857"/>
    <w:pPr>
      <w:tabs>
        <w:tab w:val="left" w:pos="1560"/>
        <w:tab w:val="right" w:leader="dot" w:pos="9346"/>
      </w:tabs>
      <w:spacing w:after="120" w:line="259" w:lineRule="auto"/>
      <w:ind w:left="1560" w:right="991" w:hanging="1276"/>
    </w:pPr>
    <w:rPr>
      <w:rFonts w:cstheme="minorBidi"/>
      <w:noProof/>
    </w:rPr>
  </w:style>
  <w:style w:type="paragraph" w:customStyle="1" w:styleId="regbody1">
    <w:name w:val="reg_body_1"/>
    <w:basedOn w:val="Normal"/>
    <w:rsid w:val="00E36102"/>
    <w:pPr>
      <w:spacing w:before="120" w:after="120" w:line="269" w:lineRule="auto"/>
      <w:ind w:left="1276"/>
    </w:pPr>
    <w:rPr>
      <w:szCs w:val="24"/>
    </w:rPr>
  </w:style>
  <w:style w:type="paragraph" w:customStyle="1" w:styleId="hbgovde1">
    <w:name w:val="hb_govde1"/>
    <w:basedOn w:val="Normal"/>
    <w:qFormat/>
    <w:rsid w:val="006B3CCB"/>
    <w:pPr>
      <w:autoSpaceDE w:val="0"/>
      <w:autoSpaceDN w:val="0"/>
      <w:adjustRightInd w:val="0"/>
      <w:spacing w:before="120" w:after="120" w:line="264" w:lineRule="auto"/>
      <w:ind w:left="221" w:firstLine="284"/>
      <w:jc w:val="both"/>
      <w:textAlignment w:val="center"/>
    </w:pPr>
    <w:rPr>
      <w:rFonts w:asciiTheme="majorHAnsi" w:eastAsiaTheme="minorEastAsia" w:hAnsiTheme="majorHAnsi" w:cs="Minion Pro"/>
      <w:iCs/>
      <w:color w:val="000000"/>
      <w:sz w:val="22"/>
      <w:lang w:eastAsia="tr-TR"/>
    </w:rPr>
  </w:style>
  <w:style w:type="paragraph" w:customStyle="1" w:styleId="regbullet1">
    <w:name w:val="reg_bullet1"/>
    <w:basedOn w:val="regbody1"/>
    <w:rsid w:val="00510E51"/>
    <w:pPr>
      <w:numPr>
        <w:numId w:val="2"/>
      </w:numPr>
      <w:spacing w:before="40" w:after="40"/>
    </w:pPr>
  </w:style>
  <w:style w:type="paragraph" w:styleId="ListParagraph">
    <w:name w:val="List Paragraph"/>
    <w:basedOn w:val="Normal"/>
    <w:uiPriority w:val="34"/>
    <w:qFormat/>
    <w:rsid w:val="007039BC"/>
    <w:pPr>
      <w:ind w:left="720"/>
      <w:contextualSpacing/>
    </w:pPr>
  </w:style>
  <w:style w:type="paragraph" w:customStyle="1" w:styleId="Madde-bodyCharChar">
    <w:name w:val="Madde-body Char Char"/>
    <w:basedOn w:val="NormalWeb"/>
    <w:rsid w:val="005F6DA5"/>
    <w:pPr>
      <w:spacing w:before="40" w:beforeAutospacing="0" w:after="40" w:afterAutospacing="0"/>
      <w:ind w:left="1134"/>
      <w:jc w:val="both"/>
    </w:pPr>
    <w:rPr>
      <w:noProof/>
      <w:color w:val="000000"/>
      <w:sz w:val="20"/>
      <w:szCs w:val="20"/>
      <w:lang w:val="tr-TR" w:eastAsia="tr-TR"/>
    </w:rPr>
  </w:style>
  <w:style w:type="character" w:customStyle="1" w:styleId="hps">
    <w:name w:val="hps"/>
    <w:basedOn w:val="DefaultParagraphFont"/>
    <w:rsid w:val="001F5581"/>
  </w:style>
  <w:style w:type="paragraph" w:styleId="CommentSubject">
    <w:name w:val="annotation subject"/>
    <w:basedOn w:val="CommentText"/>
    <w:next w:val="CommentText"/>
    <w:link w:val="CommentSubjectChar"/>
    <w:uiPriority w:val="99"/>
    <w:semiHidden/>
    <w:unhideWhenUsed/>
    <w:rsid w:val="006B61FB"/>
    <w:pPr>
      <w:spacing w:after="200"/>
    </w:pPr>
    <w:rPr>
      <w:b/>
      <w:bCs/>
    </w:rPr>
  </w:style>
  <w:style w:type="character" w:customStyle="1" w:styleId="CommentSubjectChar">
    <w:name w:val="Comment Subject Char"/>
    <w:basedOn w:val="CommentTextChar"/>
    <w:link w:val="CommentSubject"/>
    <w:uiPriority w:val="99"/>
    <w:semiHidden/>
    <w:rsid w:val="006B61FB"/>
    <w:rPr>
      <w:rFonts w:ascii="Times New Roman" w:hAnsi="Times New Roman" w:cs="Times New Roman"/>
      <w:b/>
      <w:bCs/>
      <w:sz w:val="20"/>
      <w:szCs w:val="20"/>
    </w:rPr>
  </w:style>
  <w:style w:type="table" w:customStyle="1" w:styleId="TableGrid4">
    <w:name w:val="Table Grid4"/>
    <w:basedOn w:val="TableNormal"/>
    <w:next w:val="TableGrid"/>
    <w:uiPriority w:val="59"/>
    <w:rsid w:val="00210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10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1">
    <w:name w:val="a2_1"/>
    <w:basedOn w:val="Normal"/>
    <w:qFormat/>
    <w:rsid w:val="00D835B2"/>
    <w:pPr>
      <w:jc w:val="center"/>
    </w:pPr>
    <w:rPr>
      <w:rFonts w:ascii="Times New Roman Bold" w:hAnsi="Times New Roman Bold" w:cstheme="minorBidi"/>
      <w:b/>
      <w:szCs w:val="24"/>
      <w:lang w:val="tr-TR"/>
    </w:rPr>
  </w:style>
  <w:style w:type="paragraph" w:customStyle="1" w:styleId="a22">
    <w:name w:val="a2_2"/>
    <w:basedOn w:val="Normal"/>
    <w:qFormat/>
    <w:rsid w:val="00D835B2"/>
    <w:pPr>
      <w:keepNext/>
      <w:spacing w:before="240"/>
      <w:ind w:left="1260" w:hanging="1276"/>
      <w:jc w:val="both"/>
      <w:outlineLvl w:val="1"/>
    </w:pPr>
    <w:rPr>
      <w:rFonts w:ascii="Sylfaen" w:hAnsi="Sylfaen"/>
      <w:b/>
      <w:sz w:val="22"/>
      <w:szCs w:val="24"/>
      <w:lang w:val="ka-GE"/>
    </w:rPr>
  </w:style>
  <w:style w:type="paragraph" w:customStyle="1" w:styleId="a23">
    <w:name w:val="a2_3"/>
    <w:basedOn w:val="Normal"/>
    <w:qFormat/>
    <w:rsid w:val="00D835B2"/>
    <w:pPr>
      <w:spacing w:before="120" w:after="120"/>
      <w:ind w:left="1391" w:hanging="851"/>
    </w:pPr>
    <w:rPr>
      <w:rFonts w:cstheme="minorBidi"/>
      <w:szCs w:val="24"/>
      <w:lang w:val="tr-TR"/>
    </w:rPr>
  </w:style>
  <w:style w:type="paragraph" w:customStyle="1" w:styleId="a24">
    <w:name w:val="a2_4"/>
    <w:basedOn w:val="Normal"/>
    <w:qFormat/>
    <w:rsid w:val="00D835B2"/>
    <w:pPr>
      <w:numPr>
        <w:numId w:val="10"/>
      </w:numPr>
      <w:spacing w:before="40" w:after="40"/>
    </w:pPr>
    <w:rPr>
      <w:rFonts w:cstheme="minorBidi"/>
      <w:szCs w:val="24"/>
      <w:lang w:val="tr-TR"/>
    </w:rPr>
  </w:style>
  <w:style w:type="paragraph" w:customStyle="1" w:styleId="a26">
    <w:name w:val="a2_6"/>
    <w:basedOn w:val="Normal"/>
    <w:qFormat/>
    <w:rsid w:val="00D835B2"/>
    <w:pPr>
      <w:spacing w:before="40" w:after="40"/>
      <w:ind w:left="4820" w:hanging="1276"/>
    </w:pPr>
    <w:rPr>
      <w:rFonts w:cstheme="minorBidi"/>
      <w:szCs w:val="24"/>
      <w:lang w:val="tr-TR"/>
    </w:rPr>
  </w:style>
  <w:style w:type="paragraph" w:customStyle="1" w:styleId="abzacixml">
    <w:name w:val="abzacixml"/>
    <w:basedOn w:val="Normal"/>
    <w:rsid w:val="00522E80"/>
    <w:pPr>
      <w:spacing w:before="100" w:beforeAutospacing="1" w:after="100" w:afterAutospacing="1" w:line="240" w:lineRule="auto"/>
    </w:pPr>
    <w:rPr>
      <w:rFonts w:eastAsia="Times New Roman"/>
      <w:szCs w:val="24"/>
    </w:rPr>
  </w:style>
  <w:style w:type="character" w:customStyle="1" w:styleId="Heading5Char">
    <w:name w:val="Heading 5 Char"/>
    <w:basedOn w:val="DefaultParagraphFont"/>
    <w:link w:val="Heading5"/>
    <w:uiPriority w:val="9"/>
    <w:semiHidden/>
    <w:rsid w:val="003063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063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063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63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063D3"/>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3063D3"/>
  </w:style>
  <w:style w:type="paragraph" w:customStyle="1" w:styleId="Style1">
    <w:name w:val="Style1"/>
    <w:basedOn w:val="Normal"/>
    <w:rsid w:val="003063D3"/>
    <w:pPr>
      <w:numPr>
        <w:numId w:val="4"/>
      </w:numPr>
    </w:pPr>
    <w:rPr>
      <w:rFonts w:asciiTheme="minorHAnsi" w:hAnsiTheme="minorHAnsi" w:cstheme="minorBidi"/>
      <w:sz w:val="22"/>
    </w:rPr>
  </w:style>
  <w:style w:type="paragraph" w:customStyle="1" w:styleId="regart1">
    <w:name w:val="reg_art_1"/>
    <w:basedOn w:val="Style1"/>
    <w:rsid w:val="003063D3"/>
    <w:pPr>
      <w:numPr>
        <w:numId w:val="0"/>
      </w:numPr>
      <w:outlineLvl w:val="0"/>
    </w:pPr>
    <w:rPr>
      <w:rFonts w:ascii="Times New Roman" w:hAnsi="Times New Roman" w:cs="Times New Roman"/>
      <w:b/>
      <w:sz w:val="24"/>
      <w:szCs w:val="24"/>
    </w:rPr>
  </w:style>
  <w:style w:type="paragraph" w:customStyle="1" w:styleId="regart2">
    <w:name w:val="reg_art_2"/>
    <w:basedOn w:val="regbody1"/>
    <w:rsid w:val="003063D3"/>
    <w:pPr>
      <w:numPr>
        <w:numId w:val="5"/>
      </w:numPr>
    </w:pPr>
  </w:style>
  <w:style w:type="paragraph" w:customStyle="1" w:styleId="regart3">
    <w:name w:val="reg_art_3"/>
    <w:basedOn w:val="regart2"/>
    <w:rsid w:val="003063D3"/>
    <w:pPr>
      <w:numPr>
        <w:ilvl w:val="1"/>
        <w:numId w:val="6"/>
      </w:numPr>
    </w:pPr>
  </w:style>
  <w:style w:type="paragraph" w:customStyle="1" w:styleId="regart4">
    <w:name w:val="reg_art_4"/>
    <w:basedOn w:val="regart3"/>
    <w:rsid w:val="003063D3"/>
    <w:pPr>
      <w:numPr>
        <w:numId w:val="7"/>
      </w:numPr>
    </w:pPr>
  </w:style>
  <w:style w:type="paragraph" w:customStyle="1" w:styleId="regbodybu">
    <w:name w:val="reg_body_b_u"/>
    <w:basedOn w:val="regbody1"/>
    <w:rsid w:val="003063D3"/>
    <w:rPr>
      <w:b/>
      <w:u w:val="single"/>
    </w:rPr>
  </w:style>
  <w:style w:type="paragraph" w:customStyle="1" w:styleId="regbullet2">
    <w:name w:val="reg_bullet_2"/>
    <w:basedOn w:val="regbody1"/>
    <w:rsid w:val="003063D3"/>
    <w:pPr>
      <w:numPr>
        <w:numId w:val="8"/>
      </w:numPr>
      <w:spacing w:before="40" w:after="40"/>
    </w:pPr>
  </w:style>
  <w:style w:type="table" w:customStyle="1" w:styleId="TableGrid1">
    <w:name w:val="Table Grid1"/>
    <w:basedOn w:val="TableNormal"/>
    <w:next w:val="TableGrid"/>
    <w:uiPriority w:val="59"/>
    <w:rsid w:val="00306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body1b">
    <w:name w:val="reg_body1_b"/>
    <w:basedOn w:val="Normal"/>
    <w:rsid w:val="003063D3"/>
    <w:rPr>
      <w:b/>
      <w:szCs w:val="24"/>
    </w:rPr>
  </w:style>
  <w:style w:type="paragraph" w:styleId="BodyTextIndent">
    <w:name w:val="Body Text Indent"/>
    <w:basedOn w:val="Normal"/>
    <w:link w:val="BodyTextIndentChar"/>
    <w:rsid w:val="003063D3"/>
    <w:pPr>
      <w:spacing w:after="0" w:line="240" w:lineRule="auto"/>
      <w:ind w:left="360"/>
      <w:jc w:val="both"/>
    </w:pPr>
    <w:rPr>
      <w:rFonts w:eastAsia="Times New Roman"/>
      <w:szCs w:val="20"/>
    </w:rPr>
  </w:style>
  <w:style w:type="character" w:customStyle="1" w:styleId="BodyTextIndentChar">
    <w:name w:val="Body Text Indent Char"/>
    <w:basedOn w:val="DefaultParagraphFont"/>
    <w:link w:val="BodyTextIndent"/>
    <w:rsid w:val="003063D3"/>
    <w:rPr>
      <w:rFonts w:ascii="Times New Roman" w:eastAsia="Times New Roman" w:hAnsi="Times New Roman" w:cs="Times New Roman"/>
      <w:sz w:val="24"/>
      <w:szCs w:val="20"/>
    </w:rPr>
  </w:style>
  <w:style w:type="paragraph" w:customStyle="1" w:styleId="StyleStyleStyleHeading4BoldNounderlineBoldBold">
    <w:name w:val="Style Style Style Heading 4 + Bold No underline + Bold + Bold"/>
    <w:basedOn w:val="Normal"/>
    <w:semiHidden/>
    <w:rsid w:val="003063D3"/>
    <w:pPr>
      <w:numPr>
        <w:ilvl w:val="3"/>
        <w:numId w:val="3"/>
      </w:numPr>
      <w:autoSpaceDE w:val="0"/>
      <w:autoSpaceDN w:val="0"/>
      <w:spacing w:after="0" w:line="240" w:lineRule="auto"/>
    </w:pPr>
    <w:rPr>
      <w:rFonts w:eastAsia="Times New Roman"/>
      <w:sz w:val="28"/>
      <w:szCs w:val="28"/>
      <w:lang w:val="tr-TR"/>
    </w:rPr>
  </w:style>
  <w:style w:type="paragraph" w:customStyle="1" w:styleId="head1">
    <w:name w:val="head1"/>
    <w:basedOn w:val="Normal"/>
    <w:rsid w:val="003063D3"/>
    <w:pPr>
      <w:spacing w:before="100" w:beforeAutospacing="1" w:after="100" w:afterAutospacing="1" w:line="240" w:lineRule="auto"/>
    </w:pPr>
    <w:rPr>
      <w:rFonts w:ascii="Sylfaen" w:eastAsia="Times New Roman" w:hAnsi="Sylfaen"/>
      <w:b/>
      <w:bCs/>
      <w:color w:val="005AAA"/>
      <w:sz w:val="21"/>
      <w:szCs w:val="21"/>
      <w:lang w:val="ru-RU" w:eastAsia="ru-RU"/>
    </w:rPr>
  </w:style>
  <w:style w:type="paragraph" w:customStyle="1" w:styleId="Hanging1">
    <w:name w:val="Hanging 1"/>
    <w:basedOn w:val="Normal"/>
    <w:rsid w:val="003063D3"/>
    <w:pPr>
      <w:spacing w:after="0" w:line="240" w:lineRule="auto"/>
      <w:ind w:left="720" w:hanging="720"/>
      <w:jc w:val="both"/>
    </w:pPr>
    <w:rPr>
      <w:rFonts w:eastAsia="Times New Roman"/>
      <w:szCs w:val="20"/>
      <w:lang w:val="en-GB"/>
    </w:rPr>
  </w:style>
  <w:style w:type="paragraph" w:customStyle="1" w:styleId="Madde-baslik-boldCharChar">
    <w:name w:val="Madde-baslik-bold Char Char"/>
    <w:basedOn w:val="Normal"/>
    <w:next w:val="Normal"/>
    <w:rsid w:val="003063D3"/>
    <w:pPr>
      <w:keepNext/>
      <w:widowControl w:val="0"/>
      <w:tabs>
        <w:tab w:val="num" w:pos="0"/>
      </w:tabs>
      <w:autoSpaceDE w:val="0"/>
      <w:autoSpaceDN w:val="0"/>
      <w:spacing w:before="80" w:after="80" w:line="240" w:lineRule="auto"/>
      <w:ind w:left="1134" w:hanging="1134"/>
      <w:jc w:val="both"/>
    </w:pPr>
    <w:rPr>
      <w:rFonts w:eastAsia="Times New Roman"/>
      <w:b/>
      <w:bCs/>
      <w:noProof/>
      <w:color w:val="000000"/>
      <w:szCs w:val="20"/>
      <w:lang w:val="tr-TR"/>
    </w:rPr>
  </w:style>
  <w:style w:type="paragraph" w:customStyle="1" w:styleId="StyleBaslik212pt">
    <w:name w:val="Style Baslik 2 + 12 pt"/>
    <w:basedOn w:val="Normal"/>
    <w:rsid w:val="003063D3"/>
    <w:pPr>
      <w:keepNext/>
      <w:widowControl w:val="0"/>
      <w:autoSpaceDE w:val="0"/>
      <w:autoSpaceDN w:val="0"/>
      <w:spacing w:before="120" w:after="120" w:line="240" w:lineRule="auto"/>
      <w:ind w:left="1134"/>
    </w:pPr>
    <w:rPr>
      <w:rFonts w:eastAsia="Times New Roman"/>
      <w:b/>
      <w:bCs/>
      <w:noProof/>
      <w:color w:val="000000"/>
      <w:sz w:val="28"/>
      <w:szCs w:val="20"/>
      <w:lang w:val="tr-TR" w:eastAsia="tr-TR"/>
    </w:rPr>
  </w:style>
  <w:style w:type="paragraph" w:customStyle="1" w:styleId="BASLIK">
    <w:name w:val="BASLIK"/>
    <w:basedOn w:val="Normal"/>
    <w:uiPriority w:val="99"/>
    <w:rsid w:val="003063D3"/>
    <w:pPr>
      <w:keepNext/>
      <w:widowControl w:val="0"/>
      <w:suppressAutoHyphens/>
      <w:autoSpaceDE w:val="0"/>
      <w:autoSpaceDN w:val="0"/>
      <w:adjustRightInd w:val="0"/>
      <w:spacing w:after="0" w:line="312" w:lineRule="auto"/>
      <w:ind w:left="221" w:firstLine="283"/>
      <w:textAlignment w:val="center"/>
    </w:pPr>
    <w:rPr>
      <w:rFonts w:ascii="dinbold «T»" w:eastAsiaTheme="minorEastAsia" w:hAnsi="dinbold «T»" w:cs="dinbold «T»"/>
      <w:color w:val="007FFF"/>
      <w:szCs w:val="24"/>
      <w:lang w:val="en-GB" w:eastAsia="tr-TR"/>
    </w:rPr>
  </w:style>
  <w:style w:type="paragraph" w:styleId="FootnoteText">
    <w:name w:val="footnote text"/>
    <w:basedOn w:val="Normal"/>
    <w:link w:val="FootnoteTextChar"/>
    <w:uiPriority w:val="99"/>
    <w:semiHidden/>
    <w:unhideWhenUsed/>
    <w:rsid w:val="003063D3"/>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063D3"/>
    <w:rPr>
      <w:sz w:val="20"/>
      <w:szCs w:val="20"/>
    </w:rPr>
  </w:style>
  <w:style w:type="character" w:styleId="FootnoteReference">
    <w:name w:val="footnote reference"/>
    <w:basedOn w:val="DefaultParagraphFont"/>
    <w:uiPriority w:val="99"/>
    <w:semiHidden/>
    <w:unhideWhenUsed/>
    <w:rsid w:val="003063D3"/>
    <w:rPr>
      <w:vertAlign w:val="superscript"/>
    </w:rPr>
  </w:style>
  <w:style w:type="character" w:customStyle="1" w:styleId="il">
    <w:name w:val="il"/>
    <w:basedOn w:val="DefaultParagraphFont"/>
    <w:rsid w:val="003063D3"/>
  </w:style>
  <w:style w:type="table" w:customStyle="1" w:styleId="TableGrid11">
    <w:name w:val="Table Grid11"/>
    <w:basedOn w:val="TableNormal"/>
    <w:next w:val="TableGrid"/>
    <w:uiPriority w:val="59"/>
    <w:rsid w:val="003063D3"/>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63D3"/>
    <w:rPr>
      <w:color w:val="808080"/>
    </w:rPr>
  </w:style>
  <w:style w:type="character" w:customStyle="1" w:styleId="Heading4Char">
    <w:name w:val="Heading 4 Char"/>
    <w:basedOn w:val="DefaultParagraphFont"/>
    <w:link w:val="Heading4"/>
    <w:uiPriority w:val="9"/>
    <w:rsid w:val="00FB7C38"/>
    <w:rPr>
      <w:rFonts w:asciiTheme="majorHAnsi" w:eastAsiaTheme="majorEastAsia" w:hAnsiTheme="majorHAnsi" w:cstheme="majorBidi"/>
      <w:i/>
      <w:iCs/>
      <w:color w:val="365F91" w:themeColor="accent1" w:themeShade="BF"/>
      <w:sz w:val="24"/>
    </w:rPr>
  </w:style>
  <w:style w:type="paragraph" w:styleId="TOC3">
    <w:name w:val="toc 3"/>
    <w:basedOn w:val="Normal"/>
    <w:next w:val="Normal"/>
    <w:autoRedefine/>
    <w:uiPriority w:val="39"/>
    <w:unhideWhenUsed/>
    <w:rsid w:val="008275C8"/>
    <w:pPr>
      <w:spacing w:after="100"/>
      <w:ind w:left="480"/>
    </w:pPr>
  </w:style>
  <w:style w:type="character" w:customStyle="1" w:styleId="UnresolvedMention1">
    <w:name w:val="Unresolved Mention1"/>
    <w:basedOn w:val="DefaultParagraphFont"/>
    <w:uiPriority w:val="99"/>
    <w:semiHidden/>
    <w:unhideWhenUsed/>
    <w:rsid w:val="001A540A"/>
    <w:rPr>
      <w:color w:val="808080"/>
      <w:shd w:val="clear" w:color="auto" w:fill="E6E6E6"/>
    </w:rPr>
  </w:style>
  <w:style w:type="table" w:customStyle="1" w:styleId="TableGrid3">
    <w:name w:val="Table Grid3"/>
    <w:basedOn w:val="TableNormal"/>
    <w:next w:val="TableGrid"/>
    <w:uiPriority w:val="59"/>
    <w:rsid w:val="00FC260C"/>
    <w:pPr>
      <w:spacing w:after="0" w:line="240" w:lineRule="auto"/>
    </w:pPr>
    <w:rPr>
      <w:rFonts w:ascii="Calibri"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3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s1">
    <w:name w:val="drs_1"/>
    <w:basedOn w:val="Normal"/>
    <w:rsid w:val="0061302F"/>
    <w:pPr>
      <w:pageBreakBefore/>
      <w:numPr>
        <w:numId w:val="27"/>
      </w:numPr>
      <w:pBdr>
        <w:bottom w:val="single" w:sz="18" w:space="1" w:color="BFBFBF" w:themeColor="background1" w:themeShade="BF"/>
      </w:pBdr>
      <w:spacing w:before="240" w:after="240" w:line="312" w:lineRule="auto"/>
      <w:jc w:val="center"/>
      <w:outlineLvl w:val="0"/>
    </w:pPr>
    <w:rPr>
      <w:rFonts w:cstheme="minorBidi"/>
      <w:b/>
      <w:sz w:val="28"/>
      <w:lang w:val="en-GB"/>
    </w:rPr>
  </w:style>
  <w:style w:type="paragraph" w:customStyle="1" w:styleId="drs2">
    <w:name w:val="drs_2"/>
    <w:basedOn w:val="Normal"/>
    <w:rsid w:val="0061302F"/>
    <w:pPr>
      <w:numPr>
        <w:ilvl w:val="1"/>
        <w:numId w:val="27"/>
      </w:numPr>
      <w:spacing w:before="240" w:after="120" w:line="312" w:lineRule="auto"/>
      <w:outlineLvl w:val="1"/>
    </w:pPr>
    <w:rPr>
      <w:rFonts w:cstheme="minorBidi"/>
      <w:b/>
    </w:rPr>
  </w:style>
  <w:style w:type="paragraph" w:customStyle="1" w:styleId="drs3">
    <w:name w:val="drs_3"/>
    <w:basedOn w:val="Normal"/>
    <w:rsid w:val="0061302F"/>
    <w:pPr>
      <w:numPr>
        <w:ilvl w:val="2"/>
        <w:numId w:val="27"/>
      </w:numPr>
      <w:spacing w:before="60" w:after="60" w:line="312" w:lineRule="auto"/>
    </w:pPr>
    <w:rPr>
      <w:rFonts w:cstheme="minorBidi"/>
    </w:rPr>
  </w:style>
  <w:style w:type="paragraph" w:customStyle="1" w:styleId="drs4">
    <w:name w:val="drs_4"/>
    <w:basedOn w:val="Normal"/>
    <w:rsid w:val="0061302F"/>
    <w:pPr>
      <w:numPr>
        <w:ilvl w:val="3"/>
        <w:numId w:val="27"/>
      </w:numPr>
      <w:spacing w:before="60" w:after="60" w:line="312" w:lineRule="auto"/>
    </w:pPr>
    <w:rPr>
      <w:rFonts w:cstheme="minorBidi"/>
    </w:rPr>
  </w:style>
  <w:style w:type="paragraph" w:customStyle="1" w:styleId="drs5">
    <w:name w:val="drs_5"/>
    <w:basedOn w:val="Normal"/>
    <w:rsid w:val="0061302F"/>
    <w:pPr>
      <w:numPr>
        <w:ilvl w:val="4"/>
        <w:numId w:val="27"/>
      </w:numPr>
      <w:spacing w:after="0" w:line="240" w:lineRule="auto"/>
    </w:pPr>
    <w:rPr>
      <w:rFonts w:asciiTheme="minorHAnsi" w:hAnsiTheme="minorHAnsi" w:cstheme="minorBidi"/>
      <w:sz w:val="22"/>
    </w:rPr>
  </w:style>
  <w:style w:type="paragraph" w:customStyle="1" w:styleId="drs6">
    <w:name w:val="drs_6"/>
    <w:basedOn w:val="Normal"/>
    <w:rsid w:val="0061302F"/>
    <w:pPr>
      <w:numPr>
        <w:ilvl w:val="5"/>
        <w:numId w:val="27"/>
      </w:numPr>
      <w:spacing w:after="0" w:line="240" w:lineRule="auto"/>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8032">
      <w:bodyDiv w:val="1"/>
      <w:marLeft w:val="0"/>
      <w:marRight w:val="0"/>
      <w:marTop w:val="0"/>
      <w:marBottom w:val="0"/>
      <w:divBdr>
        <w:top w:val="none" w:sz="0" w:space="0" w:color="auto"/>
        <w:left w:val="none" w:sz="0" w:space="0" w:color="auto"/>
        <w:bottom w:val="none" w:sz="0" w:space="0" w:color="auto"/>
        <w:right w:val="none" w:sz="0" w:space="0" w:color="auto"/>
      </w:divBdr>
      <w:divsChild>
        <w:div w:id="637490239">
          <w:marLeft w:val="0"/>
          <w:marRight w:val="0"/>
          <w:marTop w:val="0"/>
          <w:marBottom w:val="0"/>
          <w:divBdr>
            <w:top w:val="none" w:sz="0" w:space="0" w:color="auto"/>
            <w:left w:val="none" w:sz="0" w:space="0" w:color="auto"/>
            <w:bottom w:val="none" w:sz="0" w:space="0" w:color="auto"/>
            <w:right w:val="none" w:sz="0" w:space="0" w:color="auto"/>
          </w:divBdr>
        </w:div>
      </w:divsChild>
    </w:div>
    <w:div w:id="372118240">
      <w:bodyDiv w:val="1"/>
      <w:marLeft w:val="0"/>
      <w:marRight w:val="0"/>
      <w:marTop w:val="0"/>
      <w:marBottom w:val="0"/>
      <w:divBdr>
        <w:top w:val="none" w:sz="0" w:space="0" w:color="auto"/>
        <w:left w:val="none" w:sz="0" w:space="0" w:color="auto"/>
        <w:bottom w:val="none" w:sz="0" w:space="0" w:color="auto"/>
        <w:right w:val="none" w:sz="0" w:space="0" w:color="auto"/>
      </w:divBdr>
    </w:div>
    <w:div w:id="390735493">
      <w:bodyDiv w:val="1"/>
      <w:marLeft w:val="0"/>
      <w:marRight w:val="0"/>
      <w:marTop w:val="0"/>
      <w:marBottom w:val="0"/>
      <w:divBdr>
        <w:top w:val="none" w:sz="0" w:space="0" w:color="auto"/>
        <w:left w:val="none" w:sz="0" w:space="0" w:color="auto"/>
        <w:bottom w:val="none" w:sz="0" w:space="0" w:color="auto"/>
        <w:right w:val="none" w:sz="0" w:space="0" w:color="auto"/>
      </w:divBdr>
    </w:div>
    <w:div w:id="483086970">
      <w:bodyDiv w:val="1"/>
      <w:marLeft w:val="0"/>
      <w:marRight w:val="0"/>
      <w:marTop w:val="0"/>
      <w:marBottom w:val="0"/>
      <w:divBdr>
        <w:top w:val="none" w:sz="0" w:space="0" w:color="auto"/>
        <w:left w:val="none" w:sz="0" w:space="0" w:color="auto"/>
        <w:bottom w:val="none" w:sz="0" w:space="0" w:color="auto"/>
        <w:right w:val="none" w:sz="0" w:space="0" w:color="auto"/>
      </w:divBdr>
    </w:div>
    <w:div w:id="496381040">
      <w:bodyDiv w:val="1"/>
      <w:marLeft w:val="0"/>
      <w:marRight w:val="0"/>
      <w:marTop w:val="0"/>
      <w:marBottom w:val="0"/>
      <w:divBdr>
        <w:top w:val="none" w:sz="0" w:space="0" w:color="auto"/>
        <w:left w:val="none" w:sz="0" w:space="0" w:color="auto"/>
        <w:bottom w:val="none" w:sz="0" w:space="0" w:color="auto"/>
        <w:right w:val="none" w:sz="0" w:space="0" w:color="auto"/>
      </w:divBdr>
    </w:div>
    <w:div w:id="612588856">
      <w:bodyDiv w:val="1"/>
      <w:marLeft w:val="0"/>
      <w:marRight w:val="0"/>
      <w:marTop w:val="0"/>
      <w:marBottom w:val="0"/>
      <w:divBdr>
        <w:top w:val="none" w:sz="0" w:space="0" w:color="auto"/>
        <w:left w:val="none" w:sz="0" w:space="0" w:color="auto"/>
        <w:bottom w:val="none" w:sz="0" w:space="0" w:color="auto"/>
        <w:right w:val="none" w:sz="0" w:space="0" w:color="auto"/>
      </w:divBdr>
    </w:div>
    <w:div w:id="922252887">
      <w:bodyDiv w:val="1"/>
      <w:marLeft w:val="0"/>
      <w:marRight w:val="0"/>
      <w:marTop w:val="0"/>
      <w:marBottom w:val="0"/>
      <w:divBdr>
        <w:top w:val="none" w:sz="0" w:space="0" w:color="auto"/>
        <w:left w:val="none" w:sz="0" w:space="0" w:color="auto"/>
        <w:bottom w:val="none" w:sz="0" w:space="0" w:color="auto"/>
        <w:right w:val="none" w:sz="0" w:space="0" w:color="auto"/>
      </w:divBdr>
    </w:div>
    <w:div w:id="1141575621">
      <w:bodyDiv w:val="1"/>
      <w:marLeft w:val="0"/>
      <w:marRight w:val="0"/>
      <w:marTop w:val="0"/>
      <w:marBottom w:val="0"/>
      <w:divBdr>
        <w:top w:val="none" w:sz="0" w:space="0" w:color="auto"/>
        <w:left w:val="none" w:sz="0" w:space="0" w:color="auto"/>
        <w:bottom w:val="none" w:sz="0" w:space="0" w:color="auto"/>
        <w:right w:val="none" w:sz="0" w:space="0" w:color="auto"/>
      </w:divBdr>
    </w:div>
    <w:div w:id="1216890299">
      <w:bodyDiv w:val="1"/>
      <w:marLeft w:val="0"/>
      <w:marRight w:val="0"/>
      <w:marTop w:val="0"/>
      <w:marBottom w:val="0"/>
      <w:divBdr>
        <w:top w:val="none" w:sz="0" w:space="0" w:color="auto"/>
        <w:left w:val="none" w:sz="0" w:space="0" w:color="auto"/>
        <w:bottom w:val="none" w:sz="0" w:space="0" w:color="auto"/>
        <w:right w:val="none" w:sz="0" w:space="0" w:color="auto"/>
      </w:divBdr>
    </w:div>
    <w:div w:id="1421831519">
      <w:bodyDiv w:val="1"/>
      <w:marLeft w:val="0"/>
      <w:marRight w:val="0"/>
      <w:marTop w:val="0"/>
      <w:marBottom w:val="0"/>
      <w:divBdr>
        <w:top w:val="none" w:sz="0" w:space="0" w:color="auto"/>
        <w:left w:val="none" w:sz="0" w:space="0" w:color="auto"/>
        <w:bottom w:val="none" w:sz="0" w:space="0" w:color="auto"/>
        <w:right w:val="none" w:sz="0" w:space="0" w:color="auto"/>
      </w:divBdr>
    </w:div>
    <w:div w:id="1699545756">
      <w:bodyDiv w:val="1"/>
      <w:marLeft w:val="0"/>
      <w:marRight w:val="0"/>
      <w:marTop w:val="0"/>
      <w:marBottom w:val="0"/>
      <w:divBdr>
        <w:top w:val="none" w:sz="0" w:space="0" w:color="auto"/>
        <w:left w:val="none" w:sz="0" w:space="0" w:color="auto"/>
        <w:bottom w:val="none" w:sz="0" w:space="0" w:color="auto"/>
        <w:right w:val="none" w:sz="0" w:space="0" w:color="auto"/>
      </w:divBdr>
    </w:div>
    <w:div w:id="2037190284">
      <w:bodyDiv w:val="1"/>
      <w:marLeft w:val="0"/>
      <w:marRight w:val="0"/>
      <w:marTop w:val="0"/>
      <w:marBottom w:val="0"/>
      <w:divBdr>
        <w:top w:val="none" w:sz="0" w:space="0" w:color="auto"/>
        <w:left w:val="none" w:sz="0" w:space="0" w:color="auto"/>
        <w:bottom w:val="none" w:sz="0" w:space="0" w:color="auto"/>
        <w:right w:val="none" w:sz="0" w:space="0" w:color="auto"/>
      </w:divBdr>
    </w:div>
    <w:div w:id="208884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891E4-8941-4559-B197-0676C3BC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Pages>
  <Words>805</Words>
  <Characters>4591</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Tony;merguvan</dc:creator>
  <cp:lastModifiedBy>tamar shudra</cp:lastModifiedBy>
  <cp:revision>101</cp:revision>
  <cp:lastPrinted>2021-01-18T17:01:00Z</cp:lastPrinted>
  <dcterms:created xsi:type="dcterms:W3CDTF">2021-01-18T14:51:00Z</dcterms:created>
  <dcterms:modified xsi:type="dcterms:W3CDTF">2023-02-27T08:32:00Z</dcterms:modified>
</cp:coreProperties>
</file>